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EF16DD" w14:textId="10D5B880" w:rsidR="00802CB2" w:rsidRPr="00F31BC9" w:rsidRDefault="00FB79B5" w:rsidP="006E7FB5">
      <w:pPr>
        <w:spacing w:after="120" w:line="240" w:lineRule="auto"/>
        <w:rPr>
          <w:rFonts w:ascii="Songti TC Regular" w:eastAsia="Songti TC Regular" w:hAnsi="Songti TC Regular"/>
          <w:b/>
          <w:sz w:val="24"/>
          <w:szCs w:val="24"/>
          <w:lang w:eastAsia="zh-TW"/>
        </w:rPr>
      </w:pPr>
      <w:r w:rsidRPr="00F31BC9">
        <w:rPr>
          <w:rFonts w:ascii="Songti TC Regular" w:eastAsia="Songti TC Regular" w:hAnsi="Songti TC Regular" w:hint="eastAsia"/>
          <w:b/>
          <w:sz w:val="24"/>
          <w:szCs w:val="24"/>
          <w:lang w:eastAsia="zh-TW"/>
        </w:rPr>
        <w:t>我</w:t>
      </w:r>
      <w:r w:rsidR="00153A12" w:rsidRPr="00F31BC9">
        <w:rPr>
          <w:rFonts w:ascii="Songti TC Regular" w:eastAsia="Songti TC Regular" w:hAnsi="Songti TC Regular" w:hint="eastAsia"/>
          <w:b/>
          <w:sz w:val="24"/>
          <w:szCs w:val="24"/>
          <w:lang w:eastAsia="zh-TW"/>
        </w:rPr>
        <w:t>將</w:t>
      </w:r>
      <w:r w:rsidR="00F201A8" w:rsidRPr="00F31BC9">
        <w:rPr>
          <w:rFonts w:ascii="Songti TC Regular" w:eastAsia="Songti TC Regular" w:hAnsi="Songti TC Regular" w:hint="eastAsia"/>
          <w:b/>
          <w:sz w:val="24"/>
          <w:szCs w:val="24"/>
          <w:lang w:eastAsia="zh-TW"/>
        </w:rPr>
        <w:t>參加的這個研究需要多長時間</w:t>
      </w:r>
      <w:r w:rsidRPr="00F31BC9">
        <w:rPr>
          <w:rFonts w:ascii="Songti TC Regular" w:eastAsia="Songti TC Regular" w:hAnsi="Songti TC Regular" w:hint="eastAsia"/>
          <w:b/>
          <w:sz w:val="24"/>
          <w:szCs w:val="24"/>
          <w:lang w:eastAsia="zh-TW"/>
        </w:rPr>
        <w:t>？</w:t>
      </w:r>
    </w:p>
    <w:p w14:paraId="421497C5" w14:textId="1B329F77" w:rsidR="00FB79B5" w:rsidRPr="0007534A" w:rsidRDefault="00FB79B5" w:rsidP="006E7FB5">
      <w:pPr>
        <w:spacing w:after="120" w:line="240" w:lineRule="auto"/>
        <w:rPr>
          <w:rFonts w:ascii="Songti TC Regular" w:eastAsia="Songti TC Regular" w:hAnsi="Songti TC Regular"/>
          <w:sz w:val="24"/>
          <w:szCs w:val="24"/>
          <w:lang w:eastAsia="zh-TW"/>
        </w:rPr>
      </w:pPr>
      <w:r w:rsidRPr="0007534A">
        <w:rPr>
          <w:rFonts w:ascii="Songti TC Regular" w:eastAsia="Songti TC Regular" w:hAnsi="Songti TC Regular" w:hint="eastAsia"/>
          <w:sz w:val="24"/>
          <w:szCs w:val="24"/>
          <w:lang w:eastAsia="zh-TW"/>
        </w:rPr>
        <w:t>這個研究需要16週。</w:t>
      </w:r>
    </w:p>
    <w:p w14:paraId="001C657C" w14:textId="028D3039" w:rsidR="00FB79B5" w:rsidRPr="00F31BC9" w:rsidRDefault="00EE24A6" w:rsidP="006E7FB5">
      <w:pPr>
        <w:spacing w:after="120" w:line="240" w:lineRule="auto"/>
        <w:rPr>
          <w:rFonts w:ascii="Songti TC Regular" w:eastAsia="Songti TC Regular" w:hAnsi="Songti TC Regular"/>
          <w:b/>
          <w:sz w:val="24"/>
          <w:szCs w:val="24"/>
          <w:lang w:eastAsia="zh-TW"/>
        </w:rPr>
      </w:pPr>
      <w:r w:rsidRPr="00F31BC9">
        <w:rPr>
          <w:rFonts w:ascii="Songti TC Regular" w:eastAsia="Songti TC Regular" w:hAnsi="Songti TC Regular" w:hint="eastAsia"/>
          <w:b/>
          <w:sz w:val="24"/>
          <w:szCs w:val="24"/>
          <w:lang w:eastAsia="zh-TW"/>
        </w:rPr>
        <w:t xml:space="preserve">1. </w:t>
      </w:r>
      <w:r w:rsidR="00F201A8" w:rsidRPr="00F31BC9">
        <w:rPr>
          <w:rFonts w:ascii="Songti TC Regular" w:eastAsia="Songti TC Regular" w:hAnsi="Songti TC Regular" w:hint="eastAsia"/>
          <w:b/>
          <w:sz w:val="24"/>
          <w:szCs w:val="24"/>
          <w:lang w:eastAsia="zh-TW"/>
        </w:rPr>
        <w:t>我要服用</w:t>
      </w:r>
      <w:r w:rsidR="002C7EFB" w:rsidRPr="00F31BC9">
        <w:rPr>
          <w:rFonts w:ascii="Songti TC Regular" w:eastAsia="Songti TC Regular" w:hAnsi="Songti TC Regular" w:hint="eastAsia"/>
          <w:b/>
          <w:sz w:val="24"/>
          <w:szCs w:val="24"/>
          <w:lang w:eastAsia="zh-TW"/>
        </w:rPr>
        <w:t>這個</w:t>
      </w:r>
      <w:r w:rsidR="00FB79B5" w:rsidRPr="00F31BC9">
        <w:rPr>
          <w:rFonts w:ascii="Songti TC Regular" w:eastAsia="Songti TC Regular" w:hAnsi="Songti TC Regular" w:hint="eastAsia"/>
          <w:b/>
          <w:sz w:val="24"/>
          <w:szCs w:val="24"/>
          <w:lang w:eastAsia="zh-TW"/>
        </w:rPr>
        <w:t>研究藥物</w:t>
      </w:r>
      <w:r w:rsidR="00F201A8" w:rsidRPr="00F31BC9">
        <w:rPr>
          <w:rFonts w:ascii="Songti TC Regular" w:eastAsia="Songti TC Regular" w:hAnsi="Songti TC Regular" w:hint="eastAsia"/>
          <w:b/>
          <w:sz w:val="24"/>
          <w:szCs w:val="24"/>
          <w:lang w:eastAsia="zh-TW"/>
        </w:rPr>
        <w:t>多長時間</w:t>
      </w:r>
      <w:r w:rsidR="00FB79B5" w:rsidRPr="00F31BC9">
        <w:rPr>
          <w:rFonts w:ascii="Songti TC Regular" w:eastAsia="Songti TC Regular" w:hAnsi="Songti TC Regular" w:hint="eastAsia"/>
          <w:b/>
          <w:sz w:val="24"/>
          <w:szCs w:val="24"/>
          <w:lang w:eastAsia="zh-TW"/>
        </w:rPr>
        <w:t>？</w:t>
      </w:r>
    </w:p>
    <w:p w14:paraId="3861EE2A" w14:textId="24D1EE55" w:rsidR="00FB79B5" w:rsidRDefault="00FB79B5" w:rsidP="006E7FB5">
      <w:pPr>
        <w:spacing w:after="120" w:line="240" w:lineRule="auto"/>
        <w:rPr>
          <w:rFonts w:ascii="Songti TC Regular" w:eastAsia="Songti TC Regular" w:hAnsi="Songti TC Regular"/>
          <w:sz w:val="24"/>
          <w:szCs w:val="24"/>
          <w:lang w:eastAsia="zh-TW"/>
        </w:rPr>
      </w:pPr>
      <w:r w:rsidRPr="0007534A">
        <w:rPr>
          <w:rFonts w:ascii="Songti TC Regular" w:eastAsia="Songti TC Regular" w:hAnsi="Songti TC Regular" w:hint="eastAsia"/>
          <w:sz w:val="24"/>
          <w:szCs w:val="24"/>
          <w:lang w:eastAsia="zh-TW"/>
        </w:rPr>
        <w:t>我們需要您在整個16週的研究期間每天一粒服用這個研究藥物。</w:t>
      </w:r>
    </w:p>
    <w:p w14:paraId="3F9D7BF4" w14:textId="77777777" w:rsidR="00F4790D" w:rsidRPr="00F4790D" w:rsidRDefault="00F4790D" w:rsidP="006E7FB5">
      <w:pPr>
        <w:spacing w:after="120" w:line="240" w:lineRule="auto"/>
        <w:rPr>
          <w:rFonts w:ascii="Songti TC Regular" w:eastAsia="Songti TC Regular" w:hAnsi="Songti TC Regular"/>
          <w:sz w:val="16"/>
          <w:szCs w:val="16"/>
          <w:lang w:eastAsia="zh-TW"/>
        </w:rPr>
      </w:pPr>
    </w:p>
    <w:p w14:paraId="24B0F651" w14:textId="544BFF47" w:rsidR="00FB79B5" w:rsidRPr="00F31BC9" w:rsidRDefault="00FB79B5" w:rsidP="006E7FB5">
      <w:pPr>
        <w:spacing w:after="120" w:line="240" w:lineRule="auto"/>
        <w:rPr>
          <w:rFonts w:ascii="Songti TC Regular" w:eastAsia="Songti TC Regular" w:hAnsi="Songti TC Regular"/>
          <w:b/>
          <w:sz w:val="24"/>
          <w:szCs w:val="24"/>
          <w:lang w:eastAsia="zh-TW"/>
        </w:rPr>
      </w:pPr>
      <w:r w:rsidRPr="00F31BC9">
        <w:rPr>
          <w:rFonts w:ascii="Songti TC Regular" w:eastAsia="Songti TC Regular" w:hAnsi="Songti TC Regular" w:hint="eastAsia"/>
          <w:b/>
          <w:sz w:val="24"/>
          <w:szCs w:val="24"/>
          <w:lang w:eastAsia="zh-TW"/>
        </w:rPr>
        <w:t>2.</w:t>
      </w:r>
      <w:r w:rsidR="00F31BC9">
        <w:rPr>
          <w:rFonts w:ascii="Songti TC Regular" w:eastAsia="Songti TC Regular" w:hAnsi="Songti TC Regular" w:hint="eastAsia"/>
          <w:b/>
          <w:sz w:val="24"/>
          <w:szCs w:val="24"/>
          <w:lang w:eastAsia="zh-TW"/>
        </w:rPr>
        <w:t xml:space="preserve"> </w:t>
      </w:r>
      <w:r w:rsidRPr="00F31BC9">
        <w:rPr>
          <w:rFonts w:ascii="Songti TC Regular" w:eastAsia="Songti TC Regular" w:hAnsi="Songti TC Regular" w:hint="eastAsia"/>
          <w:b/>
          <w:sz w:val="24"/>
          <w:szCs w:val="24"/>
          <w:lang w:eastAsia="zh-TW"/>
        </w:rPr>
        <w:t>什麼時候我要開始和停止服用我的研究藥物？</w:t>
      </w:r>
    </w:p>
    <w:p w14:paraId="6E18FDC8" w14:textId="77BB4803" w:rsidR="00FB79B5" w:rsidRDefault="005707AE" w:rsidP="006E7FB5">
      <w:pPr>
        <w:spacing w:after="120" w:line="240" w:lineRule="auto"/>
        <w:rPr>
          <w:rFonts w:ascii="Songti TC Regular" w:eastAsia="Songti TC Regular" w:hAnsi="Songti TC Regular"/>
          <w:sz w:val="24"/>
          <w:szCs w:val="24"/>
          <w:lang w:eastAsia="zh-TW"/>
        </w:rPr>
      </w:pPr>
      <w:r>
        <w:rPr>
          <w:rFonts w:ascii="Songti TC Regular" w:eastAsia="Songti TC Regular" w:hAnsi="Songti TC Regular" w:hint="eastAsia"/>
          <w:sz w:val="24"/>
          <w:szCs w:val="24"/>
          <w:lang w:eastAsia="zh-TW"/>
        </w:rPr>
        <w:t>您應該在您收到研究藥物的第一天開始服用第一粒藥片</w:t>
      </w:r>
      <w:r w:rsidR="0060488C" w:rsidRPr="0007534A">
        <w:rPr>
          <w:rFonts w:ascii="Songti TC Regular" w:eastAsia="Songti TC Regular" w:hAnsi="Songti TC Regular" w:hint="eastAsia"/>
          <w:sz w:val="24"/>
          <w:szCs w:val="24"/>
          <w:lang w:eastAsia="zh-TW"/>
        </w:rPr>
        <w:t>作為您的開始時間</w:t>
      </w:r>
      <w:r w:rsidR="00F201A8" w:rsidRPr="0007534A">
        <w:rPr>
          <w:rFonts w:ascii="Songti TC Regular" w:eastAsia="Songti TC Regular" w:hAnsi="Songti TC Regular" w:hint="eastAsia"/>
          <w:sz w:val="24"/>
          <w:szCs w:val="24"/>
          <w:lang w:eastAsia="zh-TW"/>
        </w:rPr>
        <w:t>，在您去診所檢查的當天</w:t>
      </w:r>
      <w:r w:rsidR="002B1F31" w:rsidRPr="0007534A">
        <w:rPr>
          <w:rFonts w:ascii="Songti TC Regular" w:eastAsia="Songti TC Regular" w:hAnsi="Songti TC Regular" w:hint="eastAsia"/>
          <w:sz w:val="24"/>
          <w:szCs w:val="24"/>
          <w:lang w:eastAsia="zh-TW"/>
        </w:rPr>
        <w:t>服用最後一粒藥丸</w:t>
      </w:r>
      <w:r>
        <w:rPr>
          <w:rFonts w:ascii="Songti TC Regular" w:eastAsia="Songti TC Regular" w:hAnsi="Songti TC Regular" w:hint="eastAsia"/>
          <w:sz w:val="24"/>
          <w:szCs w:val="24"/>
          <w:lang w:eastAsia="zh-TW"/>
        </w:rPr>
        <w:t>片</w:t>
      </w:r>
      <w:r w:rsidR="00153A12" w:rsidRPr="0007534A">
        <w:rPr>
          <w:rFonts w:ascii="Songti TC Regular" w:eastAsia="Songti TC Regular" w:hAnsi="Songti TC Regular" w:hint="eastAsia"/>
          <w:sz w:val="24"/>
          <w:szCs w:val="24"/>
          <w:lang w:eastAsia="zh-TW"/>
        </w:rPr>
        <w:t>。</w:t>
      </w:r>
    </w:p>
    <w:p w14:paraId="17A92685" w14:textId="77777777" w:rsidR="00F4790D" w:rsidRPr="00F4790D" w:rsidRDefault="00F4790D" w:rsidP="006E7FB5">
      <w:pPr>
        <w:spacing w:after="120" w:line="240" w:lineRule="auto"/>
        <w:rPr>
          <w:rFonts w:ascii="Songti TC Regular" w:eastAsia="Songti TC Regular" w:hAnsi="Songti TC Regular"/>
          <w:sz w:val="16"/>
          <w:szCs w:val="16"/>
          <w:lang w:eastAsia="zh-TW"/>
        </w:rPr>
      </w:pPr>
    </w:p>
    <w:p w14:paraId="71A5C9C8" w14:textId="10280FE1" w:rsidR="00153A12" w:rsidRPr="00F31BC9" w:rsidRDefault="00153A12" w:rsidP="006E7FB5">
      <w:pPr>
        <w:spacing w:after="120" w:line="240" w:lineRule="auto"/>
        <w:rPr>
          <w:rFonts w:ascii="Songti TC Regular" w:eastAsia="Songti TC Regular" w:hAnsi="Songti TC Regular"/>
          <w:b/>
          <w:sz w:val="24"/>
          <w:szCs w:val="24"/>
          <w:lang w:eastAsia="zh-TW"/>
        </w:rPr>
      </w:pPr>
      <w:r w:rsidRPr="00F31BC9">
        <w:rPr>
          <w:rFonts w:ascii="Songti TC Regular" w:eastAsia="Songti TC Regular" w:hAnsi="Songti TC Regular" w:hint="eastAsia"/>
          <w:b/>
          <w:sz w:val="24"/>
          <w:szCs w:val="24"/>
          <w:lang w:eastAsia="zh-TW"/>
        </w:rPr>
        <w:t xml:space="preserve">3. </w:t>
      </w:r>
      <w:r w:rsidR="0060488C" w:rsidRPr="00F31BC9">
        <w:rPr>
          <w:rFonts w:ascii="Songti TC Regular" w:eastAsia="Songti TC Regular" w:hAnsi="Songti TC Regular" w:hint="eastAsia"/>
          <w:b/>
          <w:sz w:val="24"/>
          <w:szCs w:val="24"/>
          <w:lang w:eastAsia="zh-TW"/>
        </w:rPr>
        <w:t>我有可能收到安慰劑嗎？</w:t>
      </w:r>
    </w:p>
    <w:p w14:paraId="274CCACC" w14:textId="0CB4BFFA" w:rsidR="00984063" w:rsidRDefault="001E328A" w:rsidP="006E7FB5">
      <w:pPr>
        <w:spacing w:after="120" w:line="240" w:lineRule="auto"/>
        <w:rPr>
          <w:rFonts w:ascii="Songti TC Regular" w:eastAsia="Songti TC Regular" w:hAnsi="Songti TC Regular"/>
          <w:sz w:val="24"/>
          <w:szCs w:val="24"/>
          <w:lang w:eastAsia="zh-TW"/>
        </w:rPr>
      </w:pPr>
      <w:r w:rsidRPr="0007534A">
        <w:rPr>
          <w:rFonts w:ascii="Songti TC Regular" w:eastAsia="Songti TC Regular" w:hAnsi="Songti TC Regular" w:hint="eastAsia"/>
          <w:sz w:val="24"/>
          <w:szCs w:val="24"/>
          <w:lang w:eastAsia="zh-TW"/>
        </w:rPr>
        <w:t>是的，在這個研究</w:t>
      </w:r>
      <w:r w:rsidR="00013562" w:rsidRPr="0007534A">
        <w:rPr>
          <w:rFonts w:ascii="Songti TC Regular" w:eastAsia="Songti TC Regular" w:hAnsi="Songti TC Regular" w:hint="eastAsia"/>
          <w:sz w:val="24"/>
          <w:szCs w:val="24"/>
          <w:lang w:eastAsia="zh-TW"/>
        </w:rPr>
        <w:t>每四個人中有一個將</w:t>
      </w:r>
      <w:r w:rsidR="00984063" w:rsidRPr="0007534A">
        <w:rPr>
          <w:rFonts w:ascii="Songti TC Regular" w:eastAsia="Songti TC Regular" w:hAnsi="Songti TC Regular" w:hint="eastAsia"/>
          <w:sz w:val="24"/>
          <w:szCs w:val="24"/>
          <w:lang w:eastAsia="zh-TW"/>
        </w:rPr>
        <w:t>服用</w:t>
      </w:r>
      <w:r w:rsidR="00013562" w:rsidRPr="0007534A">
        <w:rPr>
          <w:rFonts w:ascii="Songti TC Regular" w:eastAsia="Songti TC Regular" w:hAnsi="Songti TC Regular" w:hint="eastAsia"/>
          <w:sz w:val="24"/>
          <w:szCs w:val="24"/>
          <w:lang w:eastAsia="zh-TW"/>
        </w:rPr>
        <w:t>一種沒有作用的安慰劑，這種看上去與維生素D</w:t>
      </w:r>
      <w:r w:rsidR="005707AE">
        <w:rPr>
          <w:rFonts w:ascii="Songti TC Regular" w:eastAsia="Songti TC Regular" w:hAnsi="Songti TC Regular" w:hint="eastAsia"/>
          <w:sz w:val="24"/>
          <w:szCs w:val="24"/>
          <w:lang w:eastAsia="zh-TW"/>
        </w:rPr>
        <w:t>很相似的藥片</w:t>
      </w:r>
      <w:r w:rsidR="00013562" w:rsidRPr="0007534A">
        <w:rPr>
          <w:rFonts w:ascii="Songti TC Regular" w:eastAsia="Songti TC Regular" w:hAnsi="Songti TC Regular" w:hint="eastAsia"/>
          <w:sz w:val="24"/>
          <w:szCs w:val="24"/>
          <w:lang w:eastAsia="zh-TW"/>
        </w:rPr>
        <w:t>，但不含維生素D。在這個研究中</w:t>
      </w:r>
      <w:r w:rsidR="00B03014" w:rsidRPr="0007534A">
        <w:rPr>
          <w:rFonts w:ascii="Songti TC Regular" w:eastAsia="Songti TC Regular" w:hAnsi="Songti TC Regular" w:hint="eastAsia"/>
          <w:sz w:val="24"/>
          <w:szCs w:val="24"/>
          <w:lang w:eastAsia="zh-TW"/>
        </w:rPr>
        <w:t>有些人要服用安慰劑</w:t>
      </w:r>
      <w:r w:rsidR="00802C3B" w:rsidRPr="0007534A">
        <w:rPr>
          <w:rFonts w:ascii="Songti TC Regular" w:eastAsia="Songti TC Regular" w:hAnsi="Songti TC Regular" w:hint="eastAsia"/>
          <w:sz w:val="24"/>
          <w:szCs w:val="24"/>
          <w:lang w:eastAsia="zh-TW"/>
        </w:rPr>
        <w:t>作為對照是非常重要的</w:t>
      </w:r>
      <w:r w:rsidR="002D24F3" w:rsidRPr="0007534A">
        <w:rPr>
          <w:rFonts w:ascii="Songti TC Regular" w:eastAsia="Songti TC Regular" w:hAnsi="Songti TC Regular" w:hint="eastAsia"/>
          <w:sz w:val="24"/>
          <w:szCs w:val="24"/>
          <w:lang w:eastAsia="zh-TW"/>
        </w:rPr>
        <w:t>，</w:t>
      </w:r>
      <w:r w:rsidR="00B03014" w:rsidRPr="0007534A">
        <w:rPr>
          <w:rFonts w:ascii="Songti TC Regular" w:eastAsia="Songti TC Regular" w:hAnsi="Songti TC Regular" w:hint="eastAsia"/>
          <w:sz w:val="24"/>
          <w:szCs w:val="24"/>
          <w:lang w:eastAsia="zh-TW"/>
        </w:rPr>
        <w:t>以便我們確定維生素D</w:t>
      </w:r>
      <w:r w:rsidR="00802C3B" w:rsidRPr="0007534A">
        <w:rPr>
          <w:rFonts w:ascii="Songti TC Regular" w:eastAsia="Songti TC Regular" w:hAnsi="Songti TC Regular" w:hint="eastAsia"/>
          <w:sz w:val="24"/>
          <w:szCs w:val="24"/>
          <w:lang w:eastAsia="zh-TW"/>
        </w:rPr>
        <w:t>的真正效果，</w:t>
      </w:r>
      <w:r w:rsidR="002D24F3" w:rsidRPr="0007534A">
        <w:rPr>
          <w:rFonts w:ascii="Songti TC Regular" w:eastAsia="Songti TC Regular" w:hAnsi="Songti TC Regular" w:hint="eastAsia"/>
          <w:sz w:val="24"/>
          <w:szCs w:val="24"/>
          <w:lang w:eastAsia="zh-TW"/>
        </w:rPr>
        <w:t>安慰劑將不會有任何害處。</w:t>
      </w:r>
    </w:p>
    <w:p w14:paraId="4F377EDA" w14:textId="77777777" w:rsidR="00F4790D" w:rsidRPr="00F4790D" w:rsidRDefault="00F4790D" w:rsidP="006E7FB5">
      <w:pPr>
        <w:spacing w:after="120" w:line="240" w:lineRule="auto"/>
        <w:rPr>
          <w:rFonts w:ascii="Songti TC Regular" w:eastAsia="Songti TC Regular" w:hAnsi="Songti TC Regular"/>
          <w:sz w:val="16"/>
          <w:szCs w:val="16"/>
          <w:lang w:eastAsia="zh-TW"/>
        </w:rPr>
      </w:pPr>
    </w:p>
    <w:p w14:paraId="7CC49A23" w14:textId="4B784756" w:rsidR="009D779C" w:rsidRPr="00F31BC9" w:rsidRDefault="008D2AFB" w:rsidP="006E7FB5">
      <w:pPr>
        <w:spacing w:after="120" w:line="240" w:lineRule="auto"/>
        <w:rPr>
          <w:rFonts w:ascii="Songti TC Regular" w:eastAsia="Songti TC Regular" w:hAnsi="Songti TC Regular"/>
          <w:b/>
          <w:sz w:val="24"/>
          <w:szCs w:val="24"/>
          <w:lang w:eastAsia="zh-TW"/>
        </w:rPr>
      </w:pPr>
      <w:r w:rsidRPr="00F31BC9">
        <w:rPr>
          <w:rFonts w:ascii="Songti TC Regular" w:eastAsia="Songti TC Regular" w:hAnsi="Songti TC Regular" w:hint="eastAsia"/>
          <w:b/>
          <w:sz w:val="24"/>
          <w:szCs w:val="24"/>
          <w:lang w:eastAsia="zh-TW"/>
        </w:rPr>
        <w:t xml:space="preserve">4. </w:t>
      </w:r>
      <w:r w:rsidR="00802C3B" w:rsidRPr="00F31BC9">
        <w:rPr>
          <w:rFonts w:ascii="Songti TC Regular" w:eastAsia="Songti TC Regular" w:hAnsi="Songti TC Regular" w:hint="eastAsia"/>
          <w:b/>
          <w:sz w:val="24"/>
          <w:szCs w:val="24"/>
          <w:lang w:eastAsia="zh-TW"/>
        </w:rPr>
        <w:t>如果我服用的是安慰劑我該怎麼做</w:t>
      </w:r>
      <w:r w:rsidR="009D779C" w:rsidRPr="00F31BC9">
        <w:rPr>
          <w:rFonts w:ascii="Songti TC Regular" w:eastAsia="Songti TC Regular" w:hAnsi="Songti TC Regular" w:hint="eastAsia"/>
          <w:b/>
          <w:sz w:val="24"/>
          <w:szCs w:val="24"/>
          <w:lang w:eastAsia="zh-TW"/>
        </w:rPr>
        <w:t>？</w:t>
      </w:r>
    </w:p>
    <w:p w14:paraId="6C184313" w14:textId="0500E083" w:rsidR="009D779C" w:rsidRDefault="009D779C" w:rsidP="006E7FB5">
      <w:pPr>
        <w:spacing w:after="120" w:line="240" w:lineRule="auto"/>
        <w:rPr>
          <w:rFonts w:ascii="Songti TC Regular" w:eastAsia="Songti TC Regular" w:hAnsi="Songti TC Regular"/>
          <w:sz w:val="24"/>
          <w:szCs w:val="24"/>
          <w:lang w:eastAsia="zh-TW"/>
        </w:rPr>
      </w:pPr>
      <w:r w:rsidRPr="0007534A">
        <w:rPr>
          <w:rFonts w:ascii="Songti TC Regular" w:eastAsia="Songti TC Regular" w:hAnsi="Songti TC Regular" w:hint="eastAsia"/>
          <w:sz w:val="24"/>
          <w:szCs w:val="24"/>
          <w:lang w:eastAsia="zh-TW"/>
        </w:rPr>
        <w:t>這個研究是雙盲的，</w:t>
      </w:r>
      <w:r w:rsidR="008D2AFB" w:rsidRPr="0007534A">
        <w:rPr>
          <w:rFonts w:ascii="Songti TC Regular" w:eastAsia="Songti TC Regular" w:hAnsi="Songti TC Regular" w:hint="eastAsia"/>
          <w:sz w:val="24"/>
          <w:szCs w:val="24"/>
          <w:lang w:eastAsia="zh-TW"/>
        </w:rPr>
        <w:t>這就意味著您和</w:t>
      </w:r>
      <w:r w:rsidRPr="0007534A">
        <w:rPr>
          <w:rFonts w:ascii="Songti TC Regular" w:eastAsia="Songti TC Regular" w:hAnsi="Songti TC Regular" w:hint="eastAsia"/>
          <w:sz w:val="24"/>
          <w:szCs w:val="24"/>
          <w:lang w:eastAsia="zh-TW"/>
        </w:rPr>
        <w:t>研究團隊都不會知道</w:t>
      </w:r>
      <w:r w:rsidR="008D2AFB" w:rsidRPr="0007534A">
        <w:rPr>
          <w:rFonts w:ascii="Songti TC Regular" w:eastAsia="Songti TC Regular" w:hAnsi="Songti TC Regular" w:hint="eastAsia"/>
          <w:sz w:val="24"/>
          <w:szCs w:val="24"/>
          <w:lang w:eastAsia="zh-TW"/>
        </w:rPr>
        <w:t>研究藥物是否含</w:t>
      </w:r>
      <w:r w:rsidRPr="0007534A">
        <w:rPr>
          <w:rFonts w:ascii="Songti TC Regular" w:eastAsia="Songti TC Regular" w:hAnsi="Songti TC Regular" w:hint="eastAsia"/>
          <w:sz w:val="24"/>
          <w:szCs w:val="24"/>
          <w:lang w:eastAsia="zh-TW"/>
        </w:rPr>
        <w:t>維生素D</w:t>
      </w:r>
      <w:r w:rsidR="008D2AFB" w:rsidRPr="0007534A">
        <w:rPr>
          <w:rFonts w:ascii="Songti TC Regular" w:eastAsia="Songti TC Regular" w:hAnsi="Songti TC Regular" w:hint="eastAsia"/>
          <w:sz w:val="24"/>
          <w:szCs w:val="24"/>
          <w:lang w:eastAsia="zh-TW"/>
        </w:rPr>
        <w:t>或</w:t>
      </w:r>
      <w:r w:rsidR="00802C3B" w:rsidRPr="0007534A">
        <w:rPr>
          <w:rFonts w:ascii="Songti TC Regular" w:eastAsia="Songti TC Regular" w:hAnsi="Songti TC Regular" w:hint="eastAsia"/>
          <w:sz w:val="24"/>
          <w:szCs w:val="24"/>
          <w:lang w:eastAsia="zh-TW"/>
        </w:rPr>
        <w:t>安慰劑，</w:t>
      </w:r>
      <w:r w:rsidRPr="0007534A">
        <w:rPr>
          <w:rFonts w:ascii="Songti TC Regular" w:eastAsia="Songti TC Regular" w:hAnsi="Songti TC Regular" w:hint="eastAsia"/>
          <w:sz w:val="24"/>
          <w:szCs w:val="24"/>
          <w:lang w:eastAsia="zh-TW"/>
        </w:rPr>
        <w:t>不論您接受的是維生素D</w:t>
      </w:r>
      <w:r w:rsidR="008D2AFB" w:rsidRPr="0007534A">
        <w:rPr>
          <w:rFonts w:ascii="Songti TC Regular" w:eastAsia="Songti TC Regular" w:hAnsi="Songti TC Regular" w:hint="eastAsia"/>
          <w:sz w:val="24"/>
          <w:szCs w:val="24"/>
          <w:lang w:eastAsia="zh-TW"/>
        </w:rPr>
        <w:t>還是安慰劑，在研究期間您都應該每天服用這個研究藥物</w:t>
      </w:r>
      <w:r w:rsidRPr="0007534A">
        <w:rPr>
          <w:rFonts w:ascii="Songti TC Regular" w:eastAsia="Songti TC Regular" w:hAnsi="Songti TC Regular" w:hint="eastAsia"/>
          <w:sz w:val="24"/>
          <w:szCs w:val="24"/>
          <w:lang w:eastAsia="zh-TW"/>
        </w:rPr>
        <w:t>。</w:t>
      </w:r>
    </w:p>
    <w:p w14:paraId="1F0A566D" w14:textId="77777777" w:rsidR="00F4790D" w:rsidRPr="00F4790D" w:rsidRDefault="00F4790D" w:rsidP="006E7FB5">
      <w:pPr>
        <w:spacing w:after="120" w:line="240" w:lineRule="auto"/>
        <w:rPr>
          <w:rFonts w:ascii="Songti TC Regular" w:eastAsia="Songti TC Regular" w:hAnsi="Songti TC Regular"/>
          <w:sz w:val="16"/>
          <w:szCs w:val="16"/>
          <w:lang w:eastAsia="zh-TW"/>
        </w:rPr>
      </w:pPr>
    </w:p>
    <w:p w14:paraId="09270A44" w14:textId="646BEB06" w:rsidR="008D2AFB" w:rsidRPr="00F31BC9" w:rsidRDefault="008D2AFB" w:rsidP="006E7FB5">
      <w:pPr>
        <w:spacing w:after="120" w:line="240" w:lineRule="auto"/>
        <w:rPr>
          <w:rFonts w:ascii="Songti TC Regular" w:eastAsia="Songti TC Regular" w:hAnsi="Songti TC Regular"/>
          <w:b/>
          <w:sz w:val="24"/>
          <w:szCs w:val="24"/>
          <w:lang w:eastAsia="zh-TW"/>
        </w:rPr>
      </w:pPr>
      <w:r w:rsidRPr="00F31BC9">
        <w:rPr>
          <w:rFonts w:ascii="Songti TC Regular" w:eastAsia="Songti TC Regular" w:hAnsi="Songti TC Regular" w:hint="eastAsia"/>
          <w:b/>
          <w:sz w:val="24"/>
          <w:szCs w:val="24"/>
          <w:lang w:eastAsia="zh-TW"/>
        </w:rPr>
        <w:t>5. 我是否會有多餘的藥物？</w:t>
      </w:r>
    </w:p>
    <w:p w14:paraId="1B24252A" w14:textId="2EDDBE0D" w:rsidR="008D2AFB" w:rsidRDefault="008D2AFB" w:rsidP="006E7FB5">
      <w:pPr>
        <w:spacing w:after="120" w:line="240" w:lineRule="auto"/>
        <w:rPr>
          <w:rFonts w:ascii="Songti TC Regular" w:eastAsia="Songti TC Regular" w:hAnsi="Songti TC Regular"/>
          <w:sz w:val="24"/>
          <w:szCs w:val="24"/>
          <w:lang w:eastAsia="zh-TW"/>
        </w:rPr>
      </w:pPr>
      <w:r w:rsidRPr="0007534A">
        <w:rPr>
          <w:rFonts w:ascii="Songti TC Regular" w:eastAsia="Songti TC Regular" w:hAnsi="Songti TC Regular" w:hint="eastAsia"/>
          <w:sz w:val="24"/>
          <w:szCs w:val="24"/>
          <w:lang w:eastAsia="zh-TW"/>
        </w:rPr>
        <w:t>是的，我們提供的藥物略多一些以免人們不夠用。</w:t>
      </w:r>
    </w:p>
    <w:p w14:paraId="6AA25648" w14:textId="77777777" w:rsidR="00F4790D" w:rsidRPr="00F4790D" w:rsidRDefault="00F4790D" w:rsidP="006E7FB5">
      <w:pPr>
        <w:spacing w:after="120" w:line="240" w:lineRule="auto"/>
        <w:rPr>
          <w:rFonts w:ascii="Songti TC Regular" w:eastAsia="Songti TC Regular" w:hAnsi="Songti TC Regular"/>
          <w:sz w:val="16"/>
          <w:szCs w:val="16"/>
          <w:lang w:eastAsia="zh-TW"/>
        </w:rPr>
      </w:pPr>
    </w:p>
    <w:p w14:paraId="7653855B" w14:textId="0BBB3247" w:rsidR="00811DDA" w:rsidRPr="00F31BC9" w:rsidRDefault="00811DDA" w:rsidP="006E7FB5">
      <w:pPr>
        <w:spacing w:after="120" w:line="240" w:lineRule="auto"/>
        <w:rPr>
          <w:rFonts w:ascii="Songti TC Regular" w:eastAsia="Songti TC Regular" w:hAnsi="Songti TC Regular"/>
          <w:b/>
          <w:sz w:val="24"/>
          <w:szCs w:val="24"/>
          <w:lang w:eastAsia="zh-TW"/>
        </w:rPr>
      </w:pPr>
      <w:r w:rsidRPr="00F31BC9">
        <w:rPr>
          <w:rFonts w:ascii="Songti TC Regular" w:eastAsia="Songti TC Regular" w:hAnsi="Songti TC Regular" w:hint="eastAsia"/>
          <w:b/>
          <w:sz w:val="24"/>
          <w:szCs w:val="24"/>
          <w:lang w:eastAsia="zh-TW"/>
        </w:rPr>
        <w:t>6. 我應該在早晨還是晚上服用我的研究藥物？</w:t>
      </w:r>
    </w:p>
    <w:p w14:paraId="2784798E" w14:textId="0FBFE400" w:rsidR="00811DDA" w:rsidRDefault="00811DDA" w:rsidP="006E7FB5">
      <w:pPr>
        <w:spacing w:after="120" w:line="240" w:lineRule="auto"/>
        <w:rPr>
          <w:rFonts w:ascii="Songti TC Regular" w:eastAsia="Songti TC Regular" w:hAnsi="Songti TC Regular"/>
          <w:sz w:val="24"/>
          <w:szCs w:val="24"/>
          <w:lang w:eastAsia="zh-TW"/>
        </w:rPr>
      </w:pPr>
      <w:r w:rsidRPr="0007534A">
        <w:rPr>
          <w:rFonts w:ascii="Songti TC Regular" w:eastAsia="Songti TC Regular" w:hAnsi="Songti TC Regular" w:hint="eastAsia"/>
          <w:sz w:val="24"/>
          <w:szCs w:val="24"/>
          <w:lang w:eastAsia="zh-TW"/>
        </w:rPr>
        <w:t>您可以在</w:t>
      </w:r>
      <w:r w:rsidR="00E3140E" w:rsidRPr="0007534A">
        <w:rPr>
          <w:rFonts w:ascii="Songti TC Regular" w:eastAsia="Songti TC Regular" w:hAnsi="Songti TC Regular" w:hint="eastAsia"/>
          <w:sz w:val="24"/>
          <w:szCs w:val="24"/>
          <w:lang w:eastAsia="zh-TW"/>
        </w:rPr>
        <w:t>一天中的</w:t>
      </w:r>
      <w:r w:rsidRPr="0007534A">
        <w:rPr>
          <w:rFonts w:ascii="Songti TC Regular" w:eastAsia="Songti TC Regular" w:hAnsi="Songti TC Regular" w:hint="eastAsia"/>
          <w:sz w:val="24"/>
          <w:szCs w:val="24"/>
          <w:lang w:eastAsia="zh-TW"/>
        </w:rPr>
        <w:t>任何時間服用</w:t>
      </w:r>
      <w:r w:rsidR="00E3140E" w:rsidRPr="0007534A">
        <w:rPr>
          <w:rFonts w:ascii="Songti TC Regular" w:eastAsia="Songti TC Regular" w:hAnsi="Songti TC Regular" w:hint="eastAsia"/>
          <w:sz w:val="24"/>
          <w:szCs w:val="24"/>
          <w:lang w:eastAsia="zh-TW"/>
        </w:rPr>
        <w:t>您的研究藥物，不論您選擇什麼時間，選一個固定的時間會有助於</w:t>
      </w:r>
      <w:r w:rsidR="00090BD9" w:rsidRPr="0007534A">
        <w:rPr>
          <w:rFonts w:ascii="Songti TC Regular" w:eastAsia="Songti TC Regular" w:hAnsi="Songti TC Regular" w:hint="eastAsia"/>
          <w:sz w:val="24"/>
          <w:szCs w:val="24"/>
          <w:lang w:eastAsia="zh-TW"/>
        </w:rPr>
        <w:t>幫助</w:t>
      </w:r>
      <w:r w:rsidR="00E3140E" w:rsidRPr="0007534A">
        <w:rPr>
          <w:rFonts w:ascii="Songti TC Regular" w:eastAsia="Songti TC Regular" w:hAnsi="Songti TC Regular" w:hint="eastAsia"/>
          <w:sz w:val="24"/>
          <w:szCs w:val="24"/>
          <w:lang w:eastAsia="zh-TW"/>
        </w:rPr>
        <w:t>您記得</w:t>
      </w:r>
      <w:r w:rsidR="00090BD9" w:rsidRPr="0007534A">
        <w:rPr>
          <w:rFonts w:ascii="Songti TC Regular" w:eastAsia="Songti TC Regular" w:hAnsi="Songti TC Regular" w:hint="eastAsia"/>
          <w:sz w:val="24"/>
          <w:szCs w:val="24"/>
          <w:lang w:eastAsia="zh-TW"/>
        </w:rPr>
        <w:t>服藥</w:t>
      </w:r>
      <w:r w:rsidR="00E3140E" w:rsidRPr="0007534A">
        <w:rPr>
          <w:rFonts w:ascii="Songti TC Regular" w:eastAsia="Songti TC Regular" w:hAnsi="Songti TC Regular" w:hint="eastAsia"/>
          <w:sz w:val="24"/>
          <w:szCs w:val="24"/>
          <w:lang w:eastAsia="zh-TW"/>
        </w:rPr>
        <w:t>。</w:t>
      </w:r>
    </w:p>
    <w:p w14:paraId="70D4FB52" w14:textId="77777777" w:rsidR="00F4790D" w:rsidRPr="00F4790D" w:rsidRDefault="00F4790D" w:rsidP="006E7FB5">
      <w:pPr>
        <w:spacing w:after="120" w:line="240" w:lineRule="auto"/>
        <w:rPr>
          <w:rFonts w:ascii="Songti TC Regular" w:eastAsia="Songti TC Regular" w:hAnsi="Songti TC Regular"/>
          <w:sz w:val="16"/>
          <w:szCs w:val="16"/>
          <w:lang w:eastAsia="zh-TW"/>
        </w:rPr>
      </w:pPr>
    </w:p>
    <w:p w14:paraId="262988D3" w14:textId="36511F11" w:rsidR="00984063" w:rsidRPr="00F31BC9" w:rsidRDefault="0015578A" w:rsidP="006E7FB5">
      <w:pPr>
        <w:spacing w:after="120" w:line="240" w:lineRule="auto"/>
        <w:rPr>
          <w:rFonts w:ascii="Songti TC Regular" w:eastAsia="Songti TC Regular" w:hAnsi="Songti TC Regular"/>
          <w:b/>
          <w:sz w:val="24"/>
          <w:szCs w:val="24"/>
          <w:lang w:eastAsia="zh-TW"/>
        </w:rPr>
      </w:pPr>
      <w:r w:rsidRPr="00F31BC9">
        <w:rPr>
          <w:rFonts w:ascii="Songti TC Regular" w:eastAsia="Songti TC Regular" w:hAnsi="Songti TC Regular"/>
          <w:b/>
          <w:sz w:val="24"/>
          <w:szCs w:val="24"/>
          <w:lang w:eastAsia="zh-TW"/>
        </w:rPr>
        <w:lastRenderedPageBreak/>
        <w:t xml:space="preserve">7. </w:t>
      </w:r>
      <w:r w:rsidRPr="00F31BC9">
        <w:rPr>
          <w:rFonts w:ascii="Songti TC Regular" w:eastAsia="Songti TC Regular" w:hAnsi="Songti TC Regular" w:hint="eastAsia"/>
          <w:b/>
          <w:sz w:val="24"/>
          <w:szCs w:val="24"/>
          <w:lang w:eastAsia="zh-TW"/>
        </w:rPr>
        <w:t>我是否應該進食後服用研究藥物？</w:t>
      </w:r>
    </w:p>
    <w:p w14:paraId="612190BD" w14:textId="12BA546F" w:rsidR="0015578A" w:rsidRDefault="0015578A" w:rsidP="006E7FB5">
      <w:pPr>
        <w:spacing w:after="120" w:line="240" w:lineRule="auto"/>
        <w:rPr>
          <w:rFonts w:ascii="Songti TC Regular" w:eastAsia="Songti TC Regular" w:hAnsi="Songti TC Regular"/>
          <w:sz w:val="24"/>
          <w:szCs w:val="24"/>
          <w:lang w:eastAsia="zh-TW"/>
        </w:rPr>
      </w:pPr>
      <w:r w:rsidRPr="0007534A">
        <w:rPr>
          <w:rFonts w:ascii="Songti TC Regular" w:eastAsia="Songti TC Regular" w:hAnsi="Songti TC Regular" w:hint="eastAsia"/>
          <w:sz w:val="24"/>
          <w:szCs w:val="24"/>
          <w:lang w:eastAsia="zh-TW"/>
        </w:rPr>
        <w:t>要想得到最好的吸收效果最好進食後服用研究藥物。</w:t>
      </w:r>
    </w:p>
    <w:p w14:paraId="35BA5999" w14:textId="77777777" w:rsidR="00F4790D" w:rsidRPr="00F4790D" w:rsidRDefault="00F4790D" w:rsidP="006E7FB5">
      <w:pPr>
        <w:spacing w:after="120" w:line="240" w:lineRule="auto"/>
        <w:rPr>
          <w:rFonts w:ascii="Songti TC Regular" w:eastAsia="Songti TC Regular" w:hAnsi="Songti TC Regular"/>
          <w:sz w:val="16"/>
          <w:szCs w:val="16"/>
          <w:lang w:eastAsia="zh-TW"/>
        </w:rPr>
      </w:pPr>
    </w:p>
    <w:p w14:paraId="1145E066" w14:textId="158CC248" w:rsidR="0015578A" w:rsidRPr="00F31BC9" w:rsidRDefault="0015578A" w:rsidP="006E7FB5">
      <w:pPr>
        <w:spacing w:after="120" w:line="240" w:lineRule="auto"/>
        <w:rPr>
          <w:rFonts w:ascii="Songti TC Regular" w:eastAsia="Songti TC Regular" w:hAnsi="Songti TC Regular"/>
          <w:b/>
          <w:sz w:val="24"/>
          <w:szCs w:val="24"/>
          <w:lang w:eastAsia="zh-TW"/>
        </w:rPr>
      </w:pPr>
      <w:r w:rsidRPr="00F31BC9">
        <w:rPr>
          <w:rFonts w:ascii="Songti TC Regular" w:eastAsia="Songti TC Regular" w:hAnsi="Songti TC Regular" w:hint="eastAsia"/>
          <w:b/>
          <w:sz w:val="24"/>
          <w:szCs w:val="24"/>
          <w:lang w:eastAsia="zh-TW"/>
        </w:rPr>
        <w:t>8.我可以把我的研究藥物與我的其他藥物放在一個藥盒裏嗎？</w:t>
      </w:r>
    </w:p>
    <w:p w14:paraId="5405F30F" w14:textId="40B67560" w:rsidR="0015578A" w:rsidRDefault="0015578A" w:rsidP="006E7FB5">
      <w:pPr>
        <w:spacing w:after="120" w:line="240" w:lineRule="auto"/>
        <w:rPr>
          <w:rFonts w:ascii="Songti TC Regular" w:eastAsia="Songti TC Regular" w:hAnsi="Songti TC Regular"/>
          <w:sz w:val="24"/>
          <w:szCs w:val="24"/>
          <w:lang w:eastAsia="zh-TW"/>
        </w:rPr>
      </w:pPr>
      <w:r w:rsidRPr="0007534A">
        <w:rPr>
          <w:rFonts w:ascii="Songti TC Regular" w:eastAsia="Songti TC Regular" w:hAnsi="Songti TC Regular" w:hint="eastAsia"/>
          <w:sz w:val="24"/>
          <w:szCs w:val="24"/>
          <w:lang w:eastAsia="zh-TW"/>
        </w:rPr>
        <w:t>可以</w:t>
      </w:r>
      <w:r w:rsidR="00802C3B" w:rsidRPr="0007534A">
        <w:rPr>
          <w:rFonts w:ascii="Songti TC Regular" w:eastAsia="Songti TC Regular" w:hAnsi="Songti TC Regular" w:hint="eastAsia"/>
          <w:sz w:val="24"/>
          <w:szCs w:val="24"/>
          <w:lang w:eastAsia="zh-TW"/>
        </w:rPr>
        <w:t>。</w:t>
      </w:r>
    </w:p>
    <w:p w14:paraId="490C1022" w14:textId="77777777" w:rsidR="00F4790D" w:rsidRPr="00F4790D" w:rsidRDefault="00F4790D" w:rsidP="006E7FB5">
      <w:pPr>
        <w:spacing w:after="120" w:line="240" w:lineRule="auto"/>
        <w:rPr>
          <w:rFonts w:ascii="Songti TC Regular" w:eastAsia="Songti TC Regular" w:hAnsi="Songti TC Regular"/>
          <w:sz w:val="16"/>
          <w:szCs w:val="16"/>
          <w:lang w:eastAsia="zh-TW"/>
        </w:rPr>
      </w:pPr>
    </w:p>
    <w:p w14:paraId="5EDE3B53" w14:textId="7CCC5347" w:rsidR="00ED6344" w:rsidRPr="00F31BC9" w:rsidRDefault="00ED6344" w:rsidP="006E7FB5">
      <w:pPr>
        <w:spacing w:after="120" w:line="240" w:lineRule="auto"/>
        <w:rPr>
          <w:rFonts w:ascii="Songti TC Regular" w:eastAsia="Songti TC Regular" w:hAnsi="Songti TC Regular"/>
          <w:b/>
          <w:sz w:val="24"/>
          <w:szCs w:val="24"/>
          <w:lang w:eastAsia="zh-TW"/>
        </w:rPr>
      </w:pPr>
      <w:r w:rsidRPr="00F31BC9">
        <w:rPr>
          <w:rFonts w:ascii="Songti TC Regular" w:eastAsia="Songti TC Regular" w:hAnsi="Songti TC Regular" w:hint="eastAsia"/>
          <w:b/>
          <w:sz w:val="24"/>
          <w:szCs w:val="24"/>
          <w:lang w:eastAsia="zh-TW"/>
        </w:rPr>
        <w:t>9. 研究藥物會與我的其他藥物相互作用嗎？</w:t>
      </w:r>
    </w:p>
    <w:p w14:paraId="7931347D" w14:textId="2262B486" w:rsidR="00ED6344" w:rsidRDefault="00ED6344" w:rsidP="006E7FB5">
      <w:pPr>
        <w:spacing w:after="120" w:line="240" w:lineRule="auto"/>
        <w:rPr>
          <w:rFonts w:ascii="Songti TC Regular" w:eastAsia="Songti TC Regular" w:hAnsi="Songti TC Regular"/>
          <w:sz w:val="24"/>
          <w:szCs w:val="24"/>
          <w:lang w:eastAsia="zh-TW"/>
        </w:rPr>
      </w:pPr>
      <w:r w:rsidRPr="0007534A">
        <w:rPr>
          <w:rFonts w:ascii="Songti TC Regular" w:eastAsia="Songti TC Regular" w:hAnsi="Songti TC Regular" w:hint="eastAsia"/>
          <w:sz w:val="24"/>
          <w:szCs w:val="24"/>
          <w:lang w:eastAsia="zh-TW"/>
        </w:rPr>
        <w:t>不會，研究藥物不會與其他處方藥物相互作用。</w:t>
      </w:r>
    </w:p>
    <w:p w14:paraId="6ED3C21D" w14:textId="77777777" w:rsidR="00F4790D" w:rsidRPr="00F4790D" w:rsidRDefault="00F4790D" w:rsidP="006E7FB5">
      <w:pPr>
        <w:spacing w:after="120" w:line="240" w:lineRule="auto"/>
        <w:rPr>
          <w:rFonts w:ascii="Songti TC Regular" w:eastAsia="Songti TC Regular" w:hAnsi="Songti TC Regular"/>
          <w:sz w:val="16"/>
          <w:szCs w:val="16"/>
          <w:lang w:eastAsia="zh-TW"/>
        </w:rPr>
      </w:pPr>
    </w:p>
    <w:p w14:paraId="3FB4390B" w14:textId="1EBC89F7" w:rsidR="00ED6344" w:rsidRPr="00F31BC9" w:rsidRDefault="00ED6344" w:rsidP="006E7FB5">
      <w:pPr>
        <w:spacing w:after="120" w:line="240" w:lineRule="auto"/>
        <w:rPr>
          <w:rFonts w:ascii="Songti TC Regular" w:eastAsia="Songti TC Regular" w:hAnsi="Songti TC Regular"/>
          <w:b/>
          <w:sz w:val="24"/>
          <w:szCs w:val="24"/>
          <w:lang w:eastAsia="zh-TW"/>
        </w:rPr>
      </w:pPr>
      <w:r w:rsidRPr="00F31BC9">
        <w:rPr>
          <w:rFonts w:ascii="Songti TC Regular" w:eastAsia="Songti TC Regular" w:hAnsi="Songti TC Regular" w:hint="eastAsia"/>
          <w:b/>
          <w:sz w:val="24"/>
          <w:szCs w:val="24"/>
          <w:lang w:eastAsia="zh-TW"/>
        </w:rPr>
        <w:t>10. 如果我錯過了一次服藥我該怎麼做？</w:t>
      </w:r>
    </w:p>
    <w:p w14:paraId="5B6D59BD" w14:textId="167ECB41" w:rsidR="0015578A" w:rsidRDefault="00ED6344" w:rsidP="006E7FB5">
      <w:pPr>
        <w:spacing w:after="120" w:line="240" w:lineRule="auto"/>
        <w:rPr>
          <w:rFonts w:ascii="Songti TC Regular" w:eastAsia="Songti TC Regular" w:hAnsi="Songti TC Regular"/>
          <w:sz w:val="24"/>
          <w:szCs w:val="24"/>
          <w:lang w:eastAsia="zh-TW"/>
        </w:rPr>
      </w:pPr>
      <w:r w:rsidRPr="0007534A">
        <w:rPr>
          <w:rFonts w:ascii="Songti TC Regular" w:eastAsia="Songti TC Regular" w:hAnsi="Songti TC Regular" w:hint="eastAsia"/>
          <w:sz w:val="24"/>
          <w:szCs w:val="24"/>
          <w:lang w:eastAsia="zh-TW"/>
        </w:rPr>
        <w:t>如果您錯過了一次服藥，在第二天你可以服用兩片。維生素D的劑量在這個研究中是安全的</w:t>
      </w:r>
      <w:r w:rsidR="00173271" w:rsidRPr="0007534A">
        <w:rPr>
          <w:rFonts w:ascii="Songti TC Regular" w:eastAsia="Songti TC Regular" w:hAnsi="Songti TC Regular" w:hint="eastAsia"/>
          <w:sz w:val="24"/>
          <w:szCs w:val="24"/>
          <w:lang w:eastAsia="zh-TW"/>
        </w:rPr>
        <w:t>，如果您</w:t>
      </w:r>
      <w:r w:rsidR="004207CD" w:rsidRPr="0007534A">
        <w:rPr>
          <w:rFonts w:ascii="Songti TC Regular" w:eastAsia="Songti TC Regular" w:hAnsi="Songti TC Regular" w:hint="eastAsia"/>
          <w:sz w:val="24"/>
          <w:szCs w:val="24"/>
          <w:lang w:eastAsia="zh-TW"/>
        </w:rPr>
        <w:t>錯過了一天以上的治療，請</w:t>
      </w:r>
      <w:r w:rsidR="008365CF" w:rsidRPr="0007534A">
        <w:rPr>
          <w:rFonts w:ascii="Songti TC Regular" w:eastAsia="Songti TC Regular" w:hAnsi="Songti TC Regular" w:hint="eastAsia"/>
          <w:sz w:val="24"/>
          <w:szCs w:val="24"/>
          <w:lang w:eastAsia="zh-TW"/>
        </w:rPr>
        <w:t>儘快回到</w:t>
      </w:r>
      <w:r w:rsidR="00865848" w:rsidRPr="0007534A">
        <w:rPr>
          <w:rFonts w:ascii="Songti TC Regular" w:eastAsia="Songti TC Regular" w:hAnsi="Songti TC Regular" w:hint="eastAsia"/>
          <w:sz w:val="24"/>
          <w:szCs w:val="24"/>
          <w:lang w:eastAsia="zh-TW"/>
        </w:rPr>
        <w:t>只是</w:t>
      </w:r>
      <w:r w:rsidR="008365CF" w:rsidRPr="0007534A">
        <w:rPr>
          <w:rFonts w:ascii="Songti TC Regular" w:eastAsia="Songti TC Regular" w:hAnsi="Songti TC Regular" w:hint="eastAsia"/>
          <w:sz w:val="24"/>
          <w:szCs w:val="24"/>
          <w:lang w:eastAsia="zh-TW"/>
        </w:rPr>
        <w:t>每天一片研究藥物的劑量。</w:t>
      </w:r>
    </w:p>
    <w:p w14:paraId="4CCAC39A" w14:textId="77777777" w:rsidR="00F4790D" w:rsidRPr="00F4790D" w:rsidRDefault="00F4790D" w:rsidP="006E7FB5">
      <w:pPr>
        <w:spacing w:after="120" w:line="240" w:lineRule="auto"/>
        <w:rPr>
          <w:rFonts w:ascii="Songti TC Regular" w:eastAsia="Songti TC Regular" w:hAnsi="Songti TC Regular"/>
          <w:sz w:val="16"/>
          <w:szCs w:val="16"/>
          <w:lang w:eastAsia="zh-TW"/>
        </w:rPr>
      </w:pPr>
    </w:p>
    <w:p w14:paraId="13902CC6" w14:textId="31AC41E2" w:rsidR="00865848" w:rsidRPr="00F31BC9" w:rsidRDefault="00865848" w:rsidP="006E7FB5">
      <w:pPr>
        <w:spacing w:after="120" w:line="240" w:lineRule="auto"/>
        <w:rPr>
          <w:rFonts w:ascii="Songti TC Regular" w:eastAsia="Songti TC Regular" w:hAnsi="Songti TC Regular"/>
          <w:b/>
          <w:sz w:val="24"/>
          <w:szCs w:val="24"/>
          <w:lang w:eastAsia="zh-TW"/>
        </w:rPr>
      </w:pPr>
      <w:r w:rsidRPr="00F31BC9">
        <w:rPr>
          <w:rFonts w:ascii="Songti TC Regular" w:eastAsia="Songti TC Regular" w:hAnsi="Songti TC Regular" w:hint="eastAsia"/>
          <w:b/>
          <w:sz w:val="24"/>
          <w:szCs w:val="24"/>
          <w:lang w:eastAsia="zh-TW"/>
        </w:rPr>
        <w:t xml:space="preserve">11. </w:t>
      </w:r>
      <w:r w:rsidR="00802C3B" w:rsidRPr="00F31BC9">
        <w:rPr>
          <w:rFonts w:ascii="Songti TC Regular" w:eastAsia="Songti TC Regular" w:hAnsi="Songti TC Regular" w:hint="eastAsia"/>
          <w:b/>
          <w:sz w:val="24"/>
          <w:szCs w:val="24"/>
          <w:lang w:eastAsia="zh-TW"/>
        </w:rPr>
        <w:t>我應該避免日曬</w:t>
      </w:r>
      <w:r w:rsidRPr="00F31BC9">
        <w:rPr>
          <w:rFonts w:ascii="Songti TC Regular" w:eastAsia="Songti TC Regular" w:hAnsi="Songti TC Regular" w:hint="eastAsia"/>
          <w:b/>
          <w:sz w:val="24"/>
          <w:szCs w:val="24"/>
          <w:lang w:eastAsia="zh-TW"/>
        </w:rPr>
        <w:t>嗎？</w:t>
      </w:r>
    </w:p>
    <w:p w14:paraId="79554CE7" w14:textId="69206011" w:rsidR="00865848" w:rsidRDefault="00802C3B" w:rsidP="006E7FB5">
      <w:pPr>
        <w:spacing w:after="120" w:line="240" w:lineRule="auto"/>
        <w:rPr>
          <w:rFonts w:ascii="Songti TC Regular" w:eastAsia="Songti TC Regular" w:hAnsi="Songti TC Regular"/>
          <w:sz w:val="24"/>
          <w:szCs w:val="24"/>
          <w:lang w:eastAsia="zh-TW"/>
        </w:rPr>
      </w:pPr>
      <w:r w:rsidRPr="0007534A">
        <w:rPr>
          <w:rFonts w:ascii="Songti TC Regular" w:eastAsia="Songti TC Regular" w:hAnsi="Songti TC Regular" w:hint="eastAsia"/>
          <w:sz w:val="24"/>
          <w:szCs w:val="24"/>
          <w:lang w:eastAsia="zh-TW"/>
        </w:rPr>
        <w:t>不必，您可以隨意繼續您的日常活動，包括您日常的室外活動</w:t>
      </w:r>
      <w:r w:rsidR="00865848" w:rsidRPr="0007534A">
        <w:rPr>
          <w:rFonts w:ascii="Songti TC Regular" w:eastAsia="Songti TC Regular" w:hAnsi="Songti TC Regular" w:hint="eastAsia"/>
          <w:sz w:val="24"/>
          <w:szCs w:val="24"/>
          <w:lang w:eastAsia="zh-TW"/>
        </w:rPr>
        <w:t>。</w:t>
      </w:r>
    </w:p>
    <w:p w14:paraId="19BEC889" w14:textId="77777777" w:rsidR="00F4790D" w:rsidRPr="00F4790D" w:rsidRDefault="00F4790D" w:rsidP="006E7FB5">
      <w:pPr>
        <w:spacing w:after="120" w:line="240" w:lineRule="auto"/>
        <w:rPr>
          <w:rFonts w:ascii="Songti TC Regular" w:eastAsia="Songti TC Regular" w:hAnsi="Songti TC Regular"/>
          <w:sz w:val="16"/>
          <w:szCs w:val="16"/>
          <w:lang w:eastAsia="zh-TW"/>
        </w:rPr>
      </w:pPr>
    </w:p>
    <w:p w14:paraId="5B0A08FD" w14:textId="1A0205A7" w:rsidR="001F725D" w:rsidRPr="00F31BC9" w:rsidRDefault="001F725D" w:rsidP="006E7FB5">
      <w:pPr>
        <w:spacing w:after="120" w:line="240" w:lineRule="auto"/>
        <w:rPr>
          <w:rFonts w:ascii="Songti TC Regular" w:eastAsia="Songti TC Regular" w:hAnsi="Songti TC Regular"/>
          <w:b/>
          <w:sz w:val="24"/>
          <w:szCs w:val="24"/>
          <w:lang w:eastAsia="zh-TW"/>
        </w:rPr>
      </w:pPr>
      <w:r w:rsidRPr="00F31BC9">
        <w:rPr>
          <w:rFonts w:ascii="Songti TC Regular" w:eastAsia="Songti TC Regular" w:hAnsi="Songti TC Regular" w:hint="eastAsia"/>
          <w:b/>
          <w:sz w:val="24"/>
          <w:szCs w:val="24"/>
          <w:lang w:eastAsia="zh-TW"/>
        </w:rPr>
        <w:t>12. 我應該停止使用防曬霜嗎？</w:t>
      </w:r>
    </w:p>
    <w:p w14:paraId="15D1FFEB" w14:textId="5D3584E8" w:rsidR="00BF503E" w:rsidRDefault="001F725D" w:rsidP="001F725D">
      <w:pPr>
        <w:spacing w:after="120" w:line="240" w:lineRule="auto"/>
        <w:rPr>
          <w:rFonts w:ascii="Songti TC Regular" w:eastAsia="Songti TC Regular" w:hAnsi="Songti TC Regular"/>
          <w:sz w:val="24"/>
          <w:szCs w:val="24"/>
          <w:lang w:eastAsia="zh-TW"/>
        </w:rPr>
      </w:pPr>
      <w:r w:rsidRPr="0007534A">
        <w:rPr>
          <w:rFonts w:ascii="Songti TC Regular" w:eastAsia="Songti TC Regular" w:hAnsi="Songti TC Regular" w:hint="eastAsia"/>
          <w:sz w:val="24"/>
          <w:szCs w:val="24"/>
          <w:lang w:eastAsia="zh-TW"/>
        </w:rPr>
        <w:t>不必，請繼續按照您通常使用防曬霜的方式。</w:t>
      </w:r>
    </w:p>
    <w:p w14:paraId="471FDE3A" w14:textId="77777777" w:rsidR="00F4790D" w:rsidRPr="00F4790D" w:rsidRDefault="00F4790D" w:rsidP="001F725D">
      <w:pPr>
        <w:spacing w:after="120" w:line="240" w:lineRule="auto"/>
        <w:rPr>
          <w:rFonts w:ascii="Songti TC Regular" w:eastAsia="Songti TC Regular" w:hAnsi="Songti TC Regular"/>
          <w:sz w:val="16"/>
          <w:szCs w:val="16"/>
          <w:lang w:eastAsia="zh-TW"/>
        </w:rPr>
      </w:pPr>
    </w:p>
    <w:p w14:paraId="6938ABAB" w14:textId="25300BB7" w:rsidR="001F725D" w:rsidRPr="00F31BC9" w:rsidRDefault="001F725D" w:rsidP="001F725D">
      <w:pPr>
        <w:spacing w:after="120" w:line="240" w:lineRule="auto"/>
        <w:rPr>
          <w:rFonts w:ascii="Songti TC Regular" w:eastAsia="Songti TC Regular" w:hAnsi="Songti TC Regular"/>
          <w:b/>
          <w:sz w:val="24"/>
          <w:szCs w:val="24"/>
        </w:rPr>
      </w:pPr>
      <w:r w:rsidRPr="00F31BC9">
        <w:rPr>
          <w:rFonts w:ascii="Songti TC Regular" w:eastAsia="Songti TC Regular" w:hAnsi="Songti TC Regular" w:hint="eastAsia"/>
          <w:b/>
          <w:sz w:val="24"/>
          <w:szCs w:val="24"/>
          <w:lang w:eastAsia="zh-TW"/>
        </w:rPr>
        <w:t>13. 我應該繼續使用我日常使用的維生素和</w:t>
      </w:r>
      <w:r w:rsidR="00286F58" w:rsidRPr="00F31BC9">
        <w:rPr>
          <w:rFonts w:ascii="Songti TC Regular" w:eastAsia="Songti TC Regular" w:hAnsi="Songti TC Regular" w:hint="eastAsia"/>
          <w:b/>
          <w:sz w:val="24"/>
          <w:szCs w:val="24"/>
          <w:lang w:eastAsia="zh-TW"/>
        </w:rPr>
        <w:t>營養補充劑嗎？</w:t>
      </w:r>
    </w:p>
    <w:p w14:paraId="345385AE" w14:textId="363C87DA" w:rsidR="00BF503E" w:rsidRDefault="00C30D6E" w:rsidP="00B92DD3">
      <w:pPr>
        <w:spacing w:after="120" w:line="240" w:lineRule="auto"/>
        <w:rPr>
          <w:rFonts w:ascii="Songti TC Regular" w:eastAsia="Songti TC Regular" w:hAnsi="Songti TC Regular"/>
          <w:sz w:val="24"/>
          <w:szCs w:val="24"/>
          <w:lang w:eastAsia="zh-TW"/>
        </w:rPr>
      </w:pPr>
      <w:r w:rsidRPr="0007534A">
        <w:rPr>
          <w:rFonts w:ascii="Songti TC Regular" w:eastAsia="Songti TC Regular" w:hAnsi="Songti TC Regular" w:hint="eastAsia"/>
          <w:sz w:val="24"/>
          <w:szCs w:val="24"/>
          <w:lang w:eastAsia="zh-TW"/>
        </w:rPr>
        <w:t>是的，請繼續使用您在開始參加這個研究前日常使用的維生素和營養補充劑，我們會在研究前和結束後問您有關您</w:t>
      </w:r>
      <w:r w:rsidR="009C57E6" w:rsidRPr="0007534A">
        <w:rPr>
          <w:rFonts w:ascii="Songti TC Regular" w:eastAsia="Songti TC Regular" w:hAnsi="Songti TC Regular" w:hint="eastAsia"/>
          <w:sz w:val="24"/>
          <w:szCs w:val="24"/>
          <w:lang w:eastAsia="zh-TW"/>
        </w:rPr>
        <w:t>使用</w:t>
      </w:r>
      <w:r w:rsidRPr="0007534A">
        <w:rPr>
          <w:rFonts w:ascii="Songti TC Regular" w:eastAsia="Songti TC Regular" w:hAnsi="Songti TC Regular" w:hint="eastAsia"/>
          <w:sz w:val="24"/>
          <w:szCs w:val="24"/>
          <w:lang w:eastAsia="zh-TW"/>
        </w:rPr>
        <w:t>維生素和營養補充劑的問題。</w:t>
      </w:r>
    </w:p>
    <w:p w14:paraId="2C9D223A" w14:textId="77777777" w:rsidR="00F4790D" w:rsidRPr="00F4790D" w:rsidRDefault="00F4790D" w:rsidP="00B92DD3">
      <w:pPr>
        <w:spacing w:after="120" w:line="240" w:lineRule="auto"/>
        <w:rPr>
          <w:rFonts w:ascii="Songti TC Regular" w:eastAsia="Songti TC Regular" w:hAnsi="Songti TC Regular"/>
          <w:sz w:val="16"/>
          <w:szCs w:val="16"/>
          <w:lang w:eastAsia="zh-TW"/>
        </w:rPr>
      </w:pPr>
    </w:p>
    <w:p w14:paraId="52A9A71E" w14:textId="51FC049F" w:rsidR="009A7179" w:rsidRPr="00F31BC9" w:rsidRDefault="009A7179" w:rsidP="00B92DD3">
      <w:pPr>
        <w:spacing w:after="120" w:line="240" w:lineRule="auto"/>
        <w:rPr>
          <w:rFonts w:ascii="Songti TC Regular" w:eastAsia="Songti TC Regular" w:hAnsi="Songti TC Regular"/>
          <w:b/>
          <w:sz w:val="24"/>
          <w:szCs w:val="24"/>
          <w:lang w:eastAsia="zh-TW"/>
        </w:rPr>
      </w:pPr>
      <w:r w:rsidRPr="00F31BC9">
        <w:rPr>
          <w:rFonts w:ascii="Songti TC Regular" w:eastAsia="Songti TC Regular" w:hAnsi="Songti TC Regular"/>
          <w:b/>
          <w:sz w:val="24"/>
          <w:szCs w:val="24"/>
          <w:lang w:eastAsia="zh-TW"/>
        </w:rPr>
        <w:t xml:space="preserve">14. </w:t>
      </w:r>
      <w:r w:rsidRPr="00F31BC9">
        <w:rPr>
          <w:rFonts w:ascii="Songti TC Regular" w:eastAsia="Songti TC Regular" w:hAnsi="Songti TC Regular" w:hint="eastAsia"/>
          <w:b/>
          <w:sz w:val="24"/>
          <w:szCs w:val="24"/>
          <w:lang w:eastAsia="zh-TW"/>
        </w:rPr>
        <w:t>我是否要改變我的飲食習慣？</w:t>
      </w:r>
    </w:p>
    <w:p w14:paraId="4C4A1935" w14:textId="085F6227" w:rsidR="009A7179" w:rsidRDefault="009A7179" w:rsidP="00B92DD3">
      <w:pPr>
        <w:spacing w:after="120" w:line="240" w:lineRule="auto"/>
        <w:rPr>
          <w:rFonts w:ascii="Songti TC Regular" w:eastAsia="Songti TC Regular" w:hAnsi="Songti TC Regular"/>
          <w:sz w:val="24"/>
          <w:szCs w:val="24"/>
          <w:lang w:eastAsia="zh-TW"/>
        </w:rPr>
      </w:pPr>
      <w:r w:rsidRPr="0007534A">
        <w:rPr>
          <w:rFonts w:ascii="Songti TC Regular" w:eastAsia="Songti TC Regular" w:hAnsi="Songti TC Regular" w:hint="eastAsia"/>
          <w:sz w:val="24"/>
          <w:szCs w:val="24"/>
          <w:lang w:eastAsia="zh-TW"/>
        </w:rPr>
        <w:t>不必，請繼續保持您通常的飲食習慣。</w:t>
      </w:r>
    </w:p>
    <w:p w14:paraId="2336C5AB" w14:textId="77777777" w:rsidR="00F4790D" w:rsidRPr="00F4790D" w:rsidRDefault="00F4790D" w:rsidP="00B92DD3">
      <w:pPr>
        <w:spacing w:after="120" w:line="240" w:lineRule="auto"/>
        <w:rPr>
          <w:rFonts w:ascii="Songti TC Regular" w:eastAsia="Songti TC Regular" w:hAnsi="Songti TC Regular"/>
          <w:sz w:val="16"/>
          <w:szCs w:val="16"/>
          <w:lang w:eastAsia="zh-TW"/>
        </w:rPr>
      </w:pPr>
    </w:p>
    <w:p w14:paraId="60763B81" w14:textId="647FAC2F" w:rsidR="003B594F" w:rsidRPr="00F31BC9" w:rsidRDefault="003B594F" w:rsidP="00B92DD3">
      <w:pPr>
        <w:spacing w:after="120" w:line="240" w:lineRule="auto"/>
        <w:rPr>
          <w:rFonts w:ascii="Songti TC Regular" w:eastAsia="Songti TC Regular" w:hAnsi="Songti TC Regular"/>
          <w:b/>
          <w:sz w:val="24"/>
          <w:szCs w:val="24"/>
          <w:lang w:eastAsia="zh-TW"/>
        </w:rPr>
      </w:pPr>
      <w:r w:rsidRPr="00F31BC9">
        <w:rPr>
          <w:rFonts w:ascii="Songti TC Regular" w:eastAsia="Songti TC Regular" w:hAnsi="Songti TC Regular" w:hint="eastAsia"/>
          <w:b/>
          <w:sz w:val="24"/>
          <w:szCs w:val="24"/>
          <w:lang w:eastAsia="zh-TW"/>
        </w:rPr>
        <w:lastRenderedPageBreak/>
        <w:t>15.服用研究藥物會對我有任何副作用嗎？</w:t>
      </w:r>
    </w:p>
    <w:p w14:paraId="494CAD27" w14:textId="4E94E232" w:rsidR="00845E66" w:rsidRDefault="00802C3B" w:rsidP="00B92DD3">
      <w:pPr>
        <w:spacing w:after="120" w:line="240" w:lineRule="auto"/>
        <w:rPr>
          <w:rFonts w:ascii="Songti TC Regular" w:eastAsia="Songti TC Regular" w:hAnsi="Songti TC Regular"/>
          <w:sz w:val="24"/>
          <w:szCs w:val="24"/>
          <w:lang w:eastAsia="zh-TW"/>
        </w:rPr>
      </w:pPr>
      <w:r w:rsidRPr="0007534A">
        <w:rPr>
          <w:rFonts w:ascii="Songti TC Regular" w:eastAsia="Songti TC Regular" w:hAnsi="Songti TC Regular" w:hint="eastAsia"/>
          <w:sz w:val="24"/>
          <w:szCs w:val="24"/>
          <w:lang w:eastAsia="zh-TW"/>
        </w:rPr>
        <w:t>我們不認為</w:t>
      </w:r>
      <w:r w:rsidR="00D27299" w:rsidRPr="0007534A">
        <w:rPr>
          <w:rFonts w:ascii="Songti TC Regular" w:eastAsia="Songti TC Regular" w:hAnsi="Songti TC Regular" w:hint="eastAsia"/>
          <w:sz w:val="24"/>
          <w:szCs w:val="24"/>
          <w:lang w:eastAsia="zh-TW"/>
        </w:rPr>
        <w:t>服用維生素D或安慰劑</w:t>
      </w:r>
      <w:r w:rsidR="00451A62" w:rsidRPr="0007534A">
        <w:rPr>
          <w:rFonts w:ascii="Songti TC Regular" w:eastAsia="Songti TC Regular" w:hAnsi="Songti TC Regular" w:hint="eastAsia"/>
          <w:sz w:val="24"/>
          <w:szCs w:val="24"/>
          <w:lang w:eastAsia="zh-TW"/>
        </w:rPr>
        <w:t>有副作用，然而，如果您有任何新的症狀與您的研究藥物有關，請與MESA協作中心</w:t>
      </w:r>
      <w:r w:rsidR="006512CD" w:rsidRPr="0007534A">
        <w:rPr>
          <w:rFonts w:ascii="Songti TC Regular" w:eastAsia="Songti TC Regular" w:hAnsi="Songti TC Regular" w:hint="eastAsia"/>
          <w:sz w:val="24"/>
          <w:szCs w:val="24"/>
          <w:lang w:eastAsia="zh-TW"/>
        </w:rPr>
        <w:t>的工作人員</w:t>
      </w:r>
      <w:r w:rsidR="00451A62" w:rsidRPr="0007534A">
        <w:rPr>
          <w:rFonts w:ascii="Songti TC Regular" w:eastAsia="Songti TC Regular" w:hAnsi="Songti TC Regular" w:hint="eastAsia"/>
          <w:sz w:val="24"/>
          <w:szCs w:val="24"/>
          <w:lang w:eastAsia="zh-TW"/>
        </w:rPr>
        <w:t>打電話</w:t>
      </w:r>
      <w:r w:rsidRPr="0007534A">
        <w:rPr>
          <w:rFonts w:ascii="Songti TC Regular" w:eastAsia="Songti TC Regular" w:hAnsi="Songti TC Regular" w:hint="eastAsia"/>
          <w:sz w:val="24"/>
          <w:szCs w:val="24"/>
          <w:lang w:eastAsia="zh-TW"/>
        </w:rPr>
        <w:t>讓我們知道，</w:t>
      </w:r>
      <w:r w:rsidR="006512CD" w:rsidRPr="0007534A">
        <w:rPr>
          <w:rFonts w:ascii="Songti TC Regular" w:eastAsia="Songti TC Regular" w:hAnsi="Songti TC Regular" w:hint="eastAsia"/>
          <w:sz w:val="24"/>
          <w:szCs w:val="24"/>
          <w:lang w:eastAsia="zh-TW"/>
        </w:rPr>
        <w:t>MESA</w:t>
      </w:r>
      <w:r w:rsidRPr="0007534A">
        <w:rPr>
          <w:rFonts w:ascii="Songti TC Regular" w:eastAsia="Songti TC Regular" w:hAnsi="Songti TC Regular" w:hint="eastAsia"/>
          <w:sz w:val="24"/>
          <w:szCs w:val="24"/>
          <w:lang w:eastAsia="zh-TW"/>
        </w:rPr>
        <w:t>的電話號碼在藥瓶上。</w:t>
      </w:r>
    </w:p>
    <w:p w14:paraId="0749E640" w14:textId="77777777" w:rsidR="00F4790D" w:rsidRPr="00F4790D" w:rsidRDefault="00F4790D" w:rsidP="00B92DD3">
      <w:pPr>
        <w:spacing w:after="120" w:line="240" w:lineRule="auto"/>
        <w:rPr>
          <w:rFonts w:ascii="Songti TC Regular" w:eastAsia="Songti TC Regular" w:hAnsi="Songti TC Regular"/>
          <w:sz w:val="16"/>
          <w:szCs w:val="16"/>
          <w:lang w:eastAsia="zh-TW"/>
        </w:rPr>
      </w:pPr>
    </w:p>
    <w:p w14:paraId="32C1BC37" w14:textId="77841FB7" w:rsidR="00802C3B" w:rsidRPr="00F31BC9" w:rsidRDefault="00802C3B" w:rsidP="00B92DD3">
      <w:pPr>
        <w:spacing w:after="120" w:line="240" w:lineRule="auto"/>
        <w:rPr>
          <w:rFonts w:ascii="Songti TC Regular" w:eastAsia="Songti TC Regular" w:hAnsi="Songti TC Regular"/>
          <w:b/>
          <w:sz w:val="24"/>
          <w:szCs w:val="24"/>
          <w:lang w:eastAsia="zh-TW"/>
        </w:rPr>
      </w:pPr>
      <w:r w:rsidRPr="00F31BC9">
        <w:rPr>
          <w:rFonts w:ascii="Songti TC Regular" w:eastAsia="Songti TC Regular" w:hAnsi="Songti TC Regular" w:hint="eastAsia"/>
          <w:b/>
          <w:sz w:val="24"/>
          <w:szCs w:val="24"/>
          <w:lang w:eastAsia="zh-TW"/>
        </w:rPr>
        <w:t xml:space="preserve">16. </w:t>
      </w:r>
      <w:r w:rsidR="00A60852" w:rsidRPr="00F31BC9">
        <w:rPr>
          <w:rFonts w:ascii="Songti TC Regular" w:eastAsia="Songti TC Regular" w:hAnsi="Songti TC Regular" w:hint="eastAsia"/>
          <w:b/>
          <w:sz w:val="24"/>
          <w:szCs w:val="24"/>
          <w:lang w:eastAsia="zh-TW"/>
        </w:rPr>
        <w:t>如果我不能完成治療後的檢查怎麼辦？</w:t>
      </w:r>
    </w:p>
    <w:p w14:paraId="22C1A831" w14:textId="1BA0F1B5" w:rsidR="00A60852" w:rsidRDefault="00BD54A8" w:rsidP="00B92DD3">
      <w:pPr>
        <w:spacing w:after="120" w:line="240" w:lineRule="auto"/>
        <w:rPr>
          <w:rFonts w:ascii="Songti TC Regular" w:eastAsia="Songti TC Regular" w:hAnsi="Songti TC Regular"/>
          <w:sz w:val="24"/>
          <w:szCs w:val="24"/>
          <w:lang w:eastAsia="zh-TW"/>
        </w:rPr>
      </w:pPr>
      <w:r w:rsidRPr="0007534A">
        <w:rPr>
          <w:rFonts w:ascii="Songti TC Regular" w:eastAsia="Songti TC Regular" w:hAnsi="Songti TC Regular" w:hint="eastAsia"/>
          <w:sz w:val="24"/>
          <w:szCs w:val="24"/>
          <w:lang w:eastAsia="zh-TW"/>
        </w:rPr>
        <w:t>為</w:t>
      </w:r>
      <w:r w:rsidR="0007534A" w:rsidRPr="0007534A">
        <w:rPr>
          <w:rFonts w:ascii="Songti TC Regular" w:eastAsia="Songti TC Regular" w:hAnsi="Songti TC Regular" w:hint="eastAsia"/>
          <w:sz w:val="24"/>
          <w:szCs w:val="24"/>
          <w:lang w:eastAsia="zh-TW"/>
        </w:rPr>
        <w:t>了</w:t>
      </w:r>
      <w:r w:rsidRPr="0007534A">
        <w:rPr>
          <w:rFonts w:ascii="Songti TC Regular" w:eastAsia="Songti TC Regular" w:hAnsi="Songti TC Regular" w:hint="eastAsia"/>
          <w:sz w:val="24"/>
          <w:szCs w:val="24"/>
          <w:lang w:eastAsia="zh-TW"/>
        </w:rPr>
        <w:t>這個研究有效</w:t>
      </w:r>
      <w:r w:rsidR="0007534A" w:rsidRPr="0007534A">
        <w:rPr>
          <w:rFonts w:ascii="Songti TC Regular" w:eastAsia="Songti TC Regular" w:hAnsi="Songti TC Regular" w:hint="eastAsia"/>
          <w:sz w:val="24"/>
          <w:szCs w:val="24"/>
          <w:lang w:eastAsia="zh-TW"/>
        </w:rPr>
        <w:t>的</w:t>
      </w:r>
      <w:r w:rsidRPr="0007534A">
        <w:rPr>
          <w:rFonts w:ascii="Songti TC Regular" w:eastAsia="Songti TC Regular" w:hAnsi="Songti TC Regular" w:hint="eastAsia"/>
          <w:sz w:val="24"/>
          <w:szCs w:val="24"/>
          <w:lang w:eastAsia="zh-TW"/>
        </w:rPr>
        <w:t>進行，每位參加者能回到診所做十六週治療後檢查是</w:t>
      </w:r>
      <w:r w:rsidR="00A60852" w:rsidRPr="0007534A">
        <w:rPr>
          <w:rFonts w:ascii="Songti TC Regular" w:eastAsia="Songti TC Regular" w:hAnsi="Songti TC Regular" w:hint="eastAsia"/>
          <w:sz w:val="24"/>
          <w:szCs w:val="24"/>
          <w:lang w:eastAsia="zh-TW"/>
        </w:rPr>
        <w:t>非常重要的</w:t>
      </w:r>
      <w:r w:rsidR="005707AE">
        <w:rPr>
          <w:rFonts w:ascii="Songti TC Regular" w:eastAsia="Songti TC Regular" w:hAnsi="Songti TC Regular" w:hint="eastAsia"/>
          <w:sz w:val="24"/>
          <w:szCs w:val="24"/>
          <w:lang w:eastAsia="zh-TW"/>
        </w:rPr>
        <w:t>，以便我們判斷您</w:t>
      </w:r>
      <w:r w:rsidRPr="0007534A">
        <w:rPr>
          <w:rFonts w:ascii="Songti TC Regular" w:eastAsia="Songti TC Regular" w:hAnsi="Songti TC Regular" w:hint="eastAsia"/>
          <w:sz w:val="24"/>
          <w:szCs w:val="24"/>
          <w:lang w:eastAsia="zh-TW"/>
        </w:rPr>
        <w:t>對維生素D</w:t>
      </w:r>
      <w:r w:rsidR="000A210C" w:rsidRPr="0007534A">
        <w:rPr>
          <w:rFonts w:ascii="Songti TC Regular" w:eastAsia="Songti TC Regular" w:hAnsi="Songti TC Regular" w:hint="eastAsia"/>
          <w:sz w:val="24"/>
          <w:szCs w:val="24"/>
          <w:lang w:eastAsia="zh-TW"/>
        </w:rPr>
        <w:t>治療的反應，</w:t>
      </w:r>
      <w:r w:rsidR="0007534A" w:rsidRPr="0007534A">
        <w:rPr>
          <w:rFonts w:ascii="Songti TC Regular" w:eastAsia="Songti TC Regular" w:hAnsi="Songti TC Regular" w:hint="eastAsia"/>
          <w:sz w:val="24"/>
          <w:szCs w:val="24"/>
          <w:lang w:eastAsia="zh-TW"/>
        </w:rPr>
        <w:t>重要的是</w:t>
      </w:r>
      <w:r w:rsidRPr="0007534A">
        <w:rPr>
          <w:rFonts w:ascii="Songti TC Regular" w:eastAsia="Songti TC Regular" w:hAnsi="Songti TC Regular" w:hint="eastAsia"/>
          <w:sz w:val="24"/>
          <w:szCs w:val="24"/>
          <w:lang w:eastAsia="zh-TW"/>
        </w:rPr>
        <w:t>所有的參加者</w:t>
      </w:r>
      <w:r w:rsidR="0007534A" w:rsidRPr="0007534A">
        <w:rPr>
          <w:rFonts w:ascii="Songti TC Regular" w:eastAsia="Songti TC Regular" w:hAnsi="Songti TC Regular" w:hint="eastAsia"/>
          <w:sz w:val="24"/>
          <w:szCs w:val="24"/>
          <w:lang w:eastAsia="zh-TW"/>
        </w:rPr>
        <w:t>都要回來做檢查，即使他們</w:t>
      </w:r>
      <w:r w:rsidR="005707AE">
        <w:rPr>
          <w:rFonts w:ascii="Songti TC Regular" w:eastAsia="Songti TC Regular" w:hAnsi="Songti TC Regular" w:hint="eastAsia"/>
          <w:sz w:val="24"/>
          <w:szCs w:val="24"/>
          <w:lang w:eastAsia="zh-TW"/>
        </w:rPr>
        <w:t>中間</w:t>
      </w:r>
      <w:r w:rsidR="0007534A" w:rsidRPr="0007534A">
        <w:rPr>
          <w:rFonts w:ascii="Songti TC Regular" w:eastAsia="Songti TC Regular" w:hAnsi="Songti TC Regular" w:hint="eastAsia"/>
          <w:sz w:val="24"/>
          <w:szCs w:val="24"/>
          <w:lang w:eastAsia="zh-TW"/>
        </w:rPr>
        <w:t>不得不停止服用研究藥物。如果需要，</w:t>
      </w:r>
      <w:r w:rsidR="000A210C" w:rsidRPr="0007534A">
        <w:rPr>
          <w:rFonts w:ascii="Songti TC Regular" w:eastAsia="Songti TC Regular" w:hAnsi="Songti TC Regular" w:hint="eastAsia"/>
          <w:sz w:val="24"/>
          <w:szCs w:val="24"/>
          <w:lang w:eastAsia="zh-TW"/>
        </w:rPr>
        <w:t>請</w:t>
      </w:r>
      <w:r w:rsidR="0007534A" w:rsidRPr="0007534A">
        <w:rPr>
          <w:rFonts w:ascii="Songti TC Regular" w:eastAsia="Songti TC Regular" w:hAnsi="Songti TC Regular" w:hint="eastAsia"/>
          <w:sz w:val="24"/>
          <w:szCs w:val="24"/>
          <w:lang w:eastAsia="zh-TW"/>
        </w:rPr>
        <w:t>打電話</w:t>
      </w:r>
      <w:r w:rsidR="000A210C" w:rsidRPr="0007534A">
        <w:rPr>
          <w:rFonts w:ascii="Songti TC Regular" w:eastAsia="Songti TC Regular" w:hAnsi="Songti TC Regular" w:hint="eastAsia"/>
          <w:sz w:val="24"/>
          <w:szCs w:val="24"/>
          <w:lang w:eastAsia="zh-TW"/>
        </w:rPr>
        <w:t>與您的MESA</w:t>
      </w:r>
      <w:r w:rsidR="0007534A" w:rsidRPr="0007534A">
        <w:rPr>
          <w:rFonts w:ascii="Songti TC Regular" w:eastAsia="Songti TC Regular" w:hAnsi="Songti TC Regular" w:hint="eastAsia"/>
          <w:sz w:val="24"/>
          <w:szCs w:val="24"/>
          <w:lang w:eastAsia="zh-TW"/>
        </w:rPr>
        <w:t>協調中心</w:t>
      </w:r>
      <w:r w:rsidR="000A210C" w:rsidRPr="0007534A">
        <w:rPr>
          <w:rFonts w:ascii="Songti TC Regular" w:eastAsia="Songti TC Regular" w:hAnsi="Songti TC Regular" w:hint="eastAsia"/>
          <w:sz w:val="24"/>
          <w:szCs w:val="24"/>
          <w:lang w:eastAsia="zh-TW"/>
        </w:rPr>
        <w:t>討論</w:t>
      </w:r>
      <w:r w:rsidR="0007534A" w:rsidRPr="0007534A">
        <w:rPr>
          <w:rFonts w:ascii="Songti TC Regular" w:eastAsia="Songti TC Regular" w:hAnsi="Songti TC Regular" w:hint="eastAsia"/>
          <w:sz w:val="24"/>
          <w:szCs w:val="24"/>
          <w:lang w:eastAsia="zh-TW"/>
        </w:rPr>
        <w:t>治療後檢查的備用安排</w:t>
      </w:r>
      <w:r w:rsidR="00E32B9D" w:rsidRPr="0007534A">
        <w:rPr>
          <w:rFonts w:ascii="Songti TC Regular" w:eastAsia="Songti TC Regular" w:hAnsi="Songti TC Regular" w:hint="eastAsia"/>
          <w:sz w:val="24"/>
          <w:szCs w:val="24"/>
          <w:lang w:eastAsia="zh-TW"/>
        </w:rPr>
        <w:t>。</w:t>
      </w:r>
    </w:p>
    <w:p w14:paraId="00D6AC29" w14:textId="77777777" w:rsidR="0007534A" w:rsidRPr="0007534A" w:rsidRDefault="0007534A" w:rsidP="00B92DD3">
      <w:pPr>
        <w:spacing w:after="120" w:line="240" w:lineRule="auto"/>
        <w:rPr>
          <w:rFonts w:ascii="Songti TC Regular" w:eastAsia="Songti TC Regular" w:hAnsi="Songti TC Regular"/>
          <w:sz w:val="24"/>
          <w:szCs w:val="24"/>
          <w:lang w:eastAsia="zh-TW"/>
        </w:rPr>
      </w:pPr>
    </w:p>
    <w:p w14:paraId="4697624F" w14:textId="5ADEA349" w:rsidR="0007534A" w:rsidRPr="00F31BC9" w:rsidRDefault="0007534A" w:rsidP="00B92DD3">
      <w:pPr>
        <w:spacing w:after="120" w:line="240" w:lineRule="auto"/>
        <w:rPr>
          <w:rFonts w:ascii="Songti TC Regular" w:eastAsia="Songti TC Regular" w:hAnsi="Songti TC Regular"/>
          <w:b/>
          <w:sz w:val="24"/>
          <w:szCs w:val="24"/>
          <w:lang w:eastAsia="zh-TW"/>
        </w:rPr>
      </w:pPr>
      <w:r w:rsidRPr="00F31BC9">
        <w:rPr>
          <w:rFonts w:ascii="Songti TC Regular" w:eastAsia="Songti TC Regular" w:hAnsi="Songti TC Regular" w:hint="eastAsia"/>
          <w:b/>
          <w:sz w:val="24"/>
          <w:szCs w:val="24"/>
          <w:lang w:eastAsia="zh-TW"/>
        </w:rPr>
        <w:t>17.會告訴我的研究結果嗎？</w:t>
      </w:r>
    </w:p>
    <w:p w14:paraId="51E2556F" w14:textId="2061515C" w:rsidR="0007534A" w:rsidRDefault="00000912" w:rsidP="00B92DD3">
      <w:pPr>
        <w:spacing w:after="120" w:line="240" w:lineRule="auto"/>
        <w:rPr>
          <w:rFonts w:ascii="Songti TC Regular" w:eastAsia="Songti TC Regular" w:hAnsi="Songti TC Regular"/>
          <w:sz w:val="24"/>
          <w:szCs w:val="24"/>
          <w:lang w:eastAsia="zh-TW"/>
        </w:rPr>
      </w:pPr>
      <w:r>
        <w:rPr>
          <w:rFonts w:ascii="Songti TC Regular" w:eastAsia="Songti TC Regular" w:hAnsi="Songti TC Regular" w:hint="eastAsia"/>
          <w:sz w:val="24"/>
          <w:szCs w:val="24"/>
          <w:lang w:eastAsia="zh-TW"/>
        </w:rPr>
        <w:t>是的，我們將檢測您</w:t>
      </w:r>
      <w:r w:rsidR="0007534A">
        <w:rPr>
          <w:rFonts w:ascii="Songti TC Regular" w:eastAsia="Songti TC Regular" w:hAnsi="Songti TC Regular" w:hint="eastAsia"/>
          <w:sz w:val="24"/>
          <w:szCs w:val="24"/>
          <w:lang w:eastAsia="zh-TW"/>
        </w:rPr>
        <w:t>參加研究前後維生素D和鈣的水平，我們會</w:t>
      </w:r>
      <w:r>
        <w:rPr>
          <w:rFonts w:ascii="Songti TC Regular" w:eastAsia="Songti TC Regular" w:hAnsi="Songti TC Regular" w:hint="eastAsia"/>
          <w:sz w:val="24"/>
          <w:szCs w:val="24"/>
          <w:lang w:eastAsia="zh-TW"/>
        </w:rPr>
        <w:t>將這些結果</w:t>
      </w:r>
      <w:r w:rsidR="0007534A">
        <w:rPr>
          <w:rFonts w:ascii="Songti TC Regular" w:eastAsia="Songti TC Regular" w:hAnsi="Songti TC Regular" w:hint="eastAsia"/>
          <w:sz w:val="24"/>
          <w:szCs w:val="24"/>
          <w:lang w:eastAsia="zh-TW"/>
        </w:rPr>
        <w:t>郵寄</w:t>
      </w:r>
      <w:r>
        <w:rPr>
          <w:rFonts w:ascii="Songti TC Regular" w:eastAsia="Songti TC Regular" w:hAnsi="Songti TC Regular" w:hint="eastAsia"/>
          <w:sz w:val="24"/>
          <w:szCs w:val="24"/>
          <w:lang w:eastAsia="zh-TW"/>
        </w:rPr>
        <w:t>給您，以及您是否接受維生素D 或安慰劑的信息。您可以與您的醫療保健人員分享這些結果，以選擇您是否</w:t>
      </w:r>
      <w:r w:rsidR="007C4A59">
        <w:rPr>
          <w:rFonts w:ascii="Songti TC Regular" w:eastAsia="Songti TC Regular" w:hAnsi="Songti TC Regular" w:hint="eastAsia"/>
          <w:sz w:val="24"/>
          <w:szCs w:val="24"/>
          <w:lang w:eastAsia="zh-TW"/>
        </w:rPr>
        <w:t>應該在</w:t>
      </w:r>
      <w:r>
        <w:rPr>
          <w:rFonts w:ascii="Songti TC Regular" w:eastAsia="Songti TC Regular" w:hAnsi="Songti TC Regular" w:hint="eastAsia"/>
          <w:sz w:val="24"/>
          <w:szCs w:val="24"/>
          <w:lang w:eastAsia="zh-TW"/>
        </w:rPr>
        <w:t>將來服用維生素D補</w:t>
      </w:r>
      <w:r w:rsidR="007C4A59">
        <w:rPr>
          <w:rFonts w:ascii="Songti TC Regular" w:eastAsia="Songti TC Regular" w:hAnsi="Songti TC Regular" w:hint="eastAsia"/>
          <w:sz w:val="24"/>
          <w:szCs w:val="24"/>
          <w:lang w:eastAsia="zh-TW"/>
        </w:rPr>
        <w:t>充</w:t>
      </w:r>
      <w:r>
        <w:rPr>
          <w:rFonts w:ascii="Songti TC Regular" w:eastAsia="Songti TC Regular" w:hAnsi="Songti TC Regular" w:hint="eastAsia"/>
          <w:sz w:val="24"/>
          <w:szCs w:val="24"/>
          <w:lang w:eastAsia="zh-TW"/>
        </w:rPr>
        <w:t>劑。</w:t>
      </w:r>
    </w:p>
    <w:p w14:paraId="21D21799" w14:textId="77777777" w:rsidR="00F4790D" w:rsidRPr="00F4790D" w:rsidRDefault="00F4790D" w:rsidP="00B92DD3">
      <w:pPr>
        <w:spacing w:after="120" w:line="240" w:lineRule="auto"/>
        <w:rPr>
          <w:rFonts w:ascii="Songti TC Regular" w:eastAsia="Songti TC Regular" w:hAnsi="Songti TC Regular"/>
          <w:sz w:val="16"/>
          <w:szCs w:val="16"/>
          <w:lang w:eastAsia="zh-TW"/>
        </w:rPr>
      </w:pPr>
      <w:bookmarkStart w:id="0" w:name="_GoBack"/>
      <w:bookmarkEnd w:id="0"/>
    </w:p>
    <w:p w14:paraId="6EC9720F" w14:textId="317E367D" w:rsidR="0049330F" w:rsidRPr="00F31BC9" w:rsidRDefault="0049330F" w:rsidP="00B92DD3">
      <w:pPr>
        <w:spacing w:after="120" w:line="240" w:lineRule="auto"/>
        <w:rPr>
          <w:rFonts w:ascii="Songti TC Regular" w:eastAsia="Songti TC Regular" w:hAnsi="Songti TC Regular"/>
          <w:b/>
          <w:sz w:val="24"/>
          <w:szCs w:val="24"/>
          <w:lang w:eastAsia="zh-TW"/>
        </w:rPr>
      </w:pPr>
      <w:r w:rsidRPr="00F31BC9">
        <w:rPr>
          <w:rFonts w:ascii="Songti TC Regular" w:eastAsia="Songti TC Regular" w:hAnsi="Songti TC Regular" w:hint="eastAsia"/>
          <w:b/>
          <w:sz w:val="24"/>
          <w:szCs w:val="24"/>
          <w:lang w:eastAsia="zh-TW"/>
        </w:rPr>
        <w:t>18. 研究結束後</w:t>
      </w:r>
      <w:r w:rsidR="00BC4946" w:rsidRPr="00F31BC9">
        <w:rPr>
          <w:rFonts w:ascii="Songti TC Regular" w:eastAsia="Songti TC Regular" w:hAnsi="Songti TC Regular" w:hint="eastAsia"/>
          <w:b/>
          <w:sz w:val="24"/>
          <w:szCs w:val="24"/>
          <w:lang w:eastAsia="zh-TW"/>
        </w:rPr>
        <w:t>我應</w:t>
      </w:r>
      <w:r w:rsidRPr="00F31BC9">
        <w:rPr>
          <w:rFonts w:ascii="Songti TC Regular" w:eastAsia="Songti TC Regular" w:hAnsi="Songti TC Regular" w:hint="eastAsia"/>
          <w:b/>
          <w:sz w:val="24"/>
          <w:szCs w:val="24"/>
          <w:lang w:eastAsia="zh-TW"/>
        </w:rPr>
        <w:t>該怎麼做？</w:t>
      </w:r>
    </w:p>
    <w:p w14:paraId="15174A66" w14:textId="27BD33C3" w:rsidR="0049330F" w:rsidRDefault="00BC4946" w:rsidP="00B92DD3">
      <w:pPr>
        <w:spacing w:after="120" w:line="240" w:lineRule="auto"/>
        <w:rPr>
          <w:rFonts w:ascii="Songti TC Regular" w:eastAsia="Songti TC Regular" w:hAnsi="Songti TC Regular"/>
          <w:sz w:val="24"/>
          <w:szCs w:val="24"/>
          <w:lang w:eastAsia="zh-TW"/>
        </w:rPr>
      </w:pPr>
      <w:r>
        <w:rPr>
          <w:rFonts w:ascii="Songti TC Regular" w:eastAsia="Songti TC Regular" w:hAnsi="Songti TC Regular" w:hint="eastAsia"/>
          <w:sz w:val="24"/>
          <w:szCs w:val="24"/>
          <w:lang w:eastAsia="zh-TW"/>
        </w:rPr>
        <w:t>這項研究將於</w:t>
      </w:r>
      <w:r w:rsidR="0049330F">
        <w:rPr>
          <w:rFonts w:ascii="Songti TC Regular" w:eastAsia="Songti TC Regular" w:hAnsi="Songti TC Regular" w:hint="eastAsia"/>
          <w:sz w:val="24"/>
          <w:szCs w:val="24"/>
          <w:lang w:eastAsia="zh-TW"/>
        </w:rPr>
        <w:t>十六週後結束，沒有進一步研究的要求。</w:t>
      </w:r>
      <w:r>
        <w:rPr>
          <w:rFonts w:ascii="Songti TC Regular" w:eastAsia="Songti TC Regular" w:hAnsi="Songti TC Regular" w:hint="eastAsia"/>
          <w:sz w:val="24"/>
          <w:szCs w:val="24"/>
          <w:lang w:eastAsia="zh-TW"/>
        </w:rPr>
        <w:t>在完成研究之後，您可以自由</w:t>
      </w:r>
      <w:r w:rsidR="0049330F">
        <w:rPr>
          <w:rFonts w:ascii="Songti TC Regular" w:eastAsia="Songti TC Regular" w:hAnsi="Songti TC Regular" w:hint="eastAsia"/>
          <w:sz w:val="24"/>
          <w:szCs w:val="24"/>
          <w:lang w:eastAsia="zh-TW"/>
        </w:rPr>
        <w:t>決定服用維生素D補充劑，您參加的MESA研究將根據通常的研究程序繼續。</w:t>
      </w:r>
    </w:p>
    <w:p w14:paraId="2A2B1571" w14:textId="77777777" w:rsidR="0007534A" w:rsidRPr="0007534A" w:rsidRDefault="0007534A" w:rsidP="00B92DD3">
      <w:pPr>
        <w:spacing w:after="120" w:line="240" w:lineRule="auto"/>
        <w:rPr>
          <w:rFonts w:ascii="Songti TC Regular" w:eastAsia="Songti TC Regular" w:hAnsi="Songti TC Regular"/>
          <w:sz w:val="24"/>
          <w:szCs w:val="24"/>
          <w:lang w:eastAsia="zh-TW"/>
        </w:rPr>
      </w:pPr>
    </w:p>
    <w:p w14:paraId="545A0FC7" w14:textId="77777777" w:rsidR="00651230" w:rsidRPr="0007534A" w:rsidRDefault="00651230" w:rsidP="00651230">
      <w:pPr>
        <w:spacing w:after="120" w:line="240" w:lineRule="auto"/>
        <w:ind w:left="360"/>
        <w:rPr>
          <w:rFonts w:ascii="Songti TC Regular" w:eastAsia="Songti TC Regular" w:hAnsi="Songti TC Regular"/>
          <w:sz w:val="24"/>
          <w:szCs w:val="24"/>
        </w:rPr>
      </w:pPr>
    </w:p>
    <w:sectPr w:rsidR="00651230" w:rsidRPr="0007534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B4055A" w14:textId="77777777" w:rsidR="00000912" w:rsidRDefault="00000912" w:rsidP="00802CB2">
      <w:pPr>
        <w:spacing w:after="0" w:line="240" w:lineRule="auto"/>
      </w:pPr>
      <w:r>
        <w:separator/>
      </w:r>
    </w:p>
  </w:endnote>
  <w:endnote w:type="continuationSeparator" w:id="0">
    <w:p w14:paraId="3E945194" w14:textId="77777777" w:rsidR="00000912" w:rsidRDefault="00000912" w:rsidP="00802C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新細明體">
    <w:panose1 w:val="00000000000000000000"/>
    <w:charset w:val="88"/>
    <w:family w:val="auto"/>
    <w:notTrueType/>
    <w:pitch w:val="variable"/>
    <w:sig w:usb0="00000001" w:usb1="08080000" w:usb2="00000010" w:usb3="00000000" w:csb0="00100000" w:csb1="00000000"/>
  </w:font>
  <w:font w:name="Segoe UI">
    <w:charset w:val="00"/>
    <w:family w:val="swiss"/>
    <w:pitch w:val="variable"/>
    <w:sig w:usb0="E10022FF" w:usb1="C000E47F" w:usb2="00000029" w:usb3="00000000" w:csb0="000001DF" w:csb1="00000000"/>
  </w:font>
  <w:font w:name="Songti TC Regular">
    <w:panose1 w:val="02010600040101010101"/>
    <w:charset w:val="51"/>
    <w:family w:val="auto"/>
    <w:pitch w:val="variable"/>
    <w:sig w:usb0="00000287" w:usb1="080F0000" w:usb2="00000010" w:usb3="00000000" w:csb0="001400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E27B31" w14:textId="77777777" w:rsidR="00000912" w:rsidRDefault="00000912" w:rsidP="00802CB2">
      <w:pPr>
        <w:spacing w:after="0" w:line="240" w:lineRule="auto"/>
      </w:pPr>
      <w:r>
        <w:separator/>
      </w:r>
    </w:p>
  </w:footnote>
  <w:footnote w:type="continuationSeparator" w:id="0">
    <w:p w14:paraId="6D4F5431" w14:textId="77777777" w:rsidR="00000912" w:rsidRDefault="00000912" w:rsidP="00802CB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2B2873" w14:textId="77777777" w:rsidR="00000912" w:rsidRDefault="00000912">
    <w:pPr>
      <w:pStyle w:val="Header"/>
    </w:pPr>
    <w:r>
      <w:t>MESA INVITE Study FAQ</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23210"/>
    <w:multiLevelType w:val="hybridMultilevel"/>
    <w:tmpl w:val="BDC265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7A3954"/>
    <w:multiLevelType w:val="hybridMultilevel"/>
    <w:tmpl w:val="FC76E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CB2"/>
    <w:rsid w:val="00000912"/>
    <w:rsid w:val="00013562"/>
    <w:rsid w:val="000149FD"/>
    <w:rsid w:val="00046E3C"/>
    <w:rsid w:val="00047DB5"/>
    <w:rsid w:val="0007534A"/>
    <w:rsid w:val="0008533C"/>
    <w:rsid w:val="00090BD9"/>
    <w:rsid w:val="000A210C"/>
    <w:rsid w:val="000E694B"/>
    <w:rsid w:val="001374CD"/>
    <w:rsid w:val="00141069"/>
    <w:rsid w:val="00153A12"/>
    <w:rsid w:val="0015578A"/>
    <w:rsid w:val="00163167"/>
    <w:rsid w:val="00173271"/>
    <w:rsid w:val="001E328A"/>
    <w:rsid w:val="001F725D"/>
    <w:rsid w:val="002127F2"/>
    <w:rsid w:val="002436D3"/>
    <w:rsid w:val="002564BA"/>
    <w:rsid w:val="00286F58"/>
    <w:rsid w:val="002B1F31"/>
    <w:rsid w:val="002C7EFB"/>
    <w:rsid w:val="002D24F3"/>
    <w:rsid w:val="003B594F"/>
    <w:rsid w:val="004207CD"/>
    <w:rsid w:val="00451A62"/>
    <w:rsid w:val="004666D7"/>
    <w:rsid w:val="0048201E"/>
    <w:rsid w:val="00482540"/>
    <w:rsid w:val="0049330F"/>
    <w:rsid w:val="004B2D13"/>
    <w:rsid w:val="004C4A79"/>
    <w:rsid w:val="00557B4D"/>
    <w:rsid w:val="005707AE"/>
    <w:rsid w:val="005A59D8"/>
    <w:rsid w:val="005B1F55"/>
    <w:rsid w:val="005C789C"/>
    <w:rsid w:val="005D5906"/>
    <w:rsid w:val="0060488C"/>
    <w:rsid w:val="00651230"/>
    <w:rsid w:val="006512CD"/>
    <w:rsid w:val="006B2B9D"/>
    <w:rsid w:val="006E7FB5"/>
    <w:rsid w:val="00707832"/>
    <w:rsid w:val="00774FD3"/>
    <w:rsid w:val="007C4A59"/>
    <w:rsid w:val="007C6E12"/>
    <w:rsid w:val="00802C3B"/>
    <w:rsid w:val="00802CB2"/>
    <w:rsid w:val="00804069"/>
    <w:rsid w:val="0081097C"/>
    <w:rsid w:val="00811DDA"/>
    <w:rsid w:val="00822A26"/>
    <w:rsid w:val="008365CF"/>
    <w:rsid w:val="00845E66"/>
    <w:rsid w:val="00865848"/>
    <w:rsid w:val="008D2AFB"/>
    <w:rsid w:val="008E563B"/>
    <w:rsid w:val="00936086"/>
    <w:rsid w:val="00946E51"/>
    <w:rsid w:val="00946EDD"/>
    <w:rsid w:val="00984063"/>
    <w:rsid w:val="009A7179"/>
    <w:rsid w:val="009C3043"/>
    <w:rsid w:val="009C57E6"/>
    <w:rsid w:val="009D6471"/>
    <w:rsid w:val="009D779C"/>
    <w:rsid w:val="009E0D3A"/>
    <w:rsid w:val="009F2428"/>
    <w:rsid w:val="00A239A4"/>
    <w:rsid w:val="00A560E9"/>
    <w:rsid w:val="00A60852"/>
    <w:rsid w:val="00AB7919"/>
    <w:rsid w:val="00AC66EB"/>
    <w:rsid w:val="00AC7E32"/>
    <w:rsid w:val="00B03014"/>
    <w:rsid w:val="00B0656E"/>
    <w:rsid w:val="00B660BE"/>
    <w:rsid w:val="00B74E39"/>
    <w:rsid w:val="00B85F7E"/>
    <w:rsid w:val="00B92DD3"/>
    <w:rsid w:val="00BC4946"/>
    <w:rsid w:val="00BD54A8"/>
    <w:rsid w:val="00BF503E"/>
    <w:rsid w:val="00C05E69"/>
    <w:rsid w:val="00C30D6E"/>
    <w:rsid w:val="00C96BE3"/>
    <w:rsid w:val="00D27299"/>
    <w:rsid w:val="00D3296D"/>
    <w:rsid w:val="00D677A3"/>
    <w:rsid w:val="00DA7EC3"/>
    <w:rsid w:val="00E07F8B"/>
    <w:rsid w:val="00E3140E"/>
    <w:rsid w:val="00E32B9D"/>
    <w:rsid w:val="00E80F0B"/>
    <w:rsid w:val="00EC6208"/>
    <w:rsid w:val="00ED6344"/>
    <w:rsid w:val="00EE24A6"/>
    <w:rsid w:val="00F10346"/>
    <w:rsid w:val="00F201A8"/>
    <w:rsid w:val="00F31BC9"/>
    <w:rsid w:val="00F3474A"/>
    <w:rsid w:val="00F4790D"/>
    <w:rsid w:val="00FA57F6"/>
    <w:rsid w:val="00FB79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B50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新細明體"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2C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2CB2"/>
  </w:style>
  <w:style w:type="paragraph" w:styleId="Footer">
    <w:name w:val="footer"/>
    <w:basedOn w:val="Normal"/>
    <w:link w:val="FooterChar"/>
    <w:uiPriority w:val="99"/>
    <w:unhideWhenUsed/>
    <w:rsid w:val="00802C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CB2"/>
  </w:style>
  <w:style w:type="paragraph" w:styleId="ListParagraph">
    <w:name w:val="List Paragraph"/>
    <w:basedOn w:val="Normal"/>
    <w:uiPriority w:val="34"/>
    <w:qFormat/>
    <w:rsid w:val="00802CB2"/>
    <w:pPr>
      <w:ind w:left="720"/>
      <w:contextualSpacing/>
    </w:pPr>
  </w:style>
  <w:style w:type="character" w:styleId="CommentReference">
    <w:name w:val="annotation reference"/>
    <w:basedOn w:val="DefaultParagraphFont"/>
    <w:uiPriority w:val="99"/>
    <w:semiHidden/>
    <w:unhideWhenUsed/>
    <w:rsid w:val="002127F2"/>
    <w:rPr>
      <w:sz w:val="16"/>
      <w:szCs w:val="16"/>
    </w:rPr>
  </w:style>
  <w:style w:type="paragraph" w:styleId="CommentText">
    <w:name w:val="annotation text"/>
    <w:basedOn w:val="Normal"/>
    <w:link w:val="CommentTextChar"/>
    <w:uiPriority w:val="99"/>
    <w:semiHidden/>
    <w:unhideWhenUsed/>
    <w:rsid w:val="002127F2"/>
    <w:pPr>
      <w:spacing w:line="240" w:lineRule="auto"/>
    </w:pPr>
    <w:rPr>
      <w:sz w:val="20"/>
      <w:szCs w:val="20"/>
    </w:rPr>
  </w:style>
  <w:style w:type="character" w:customStyle="1" w:styleId="CommentTextChar">
    <w:name w:val="Comment Text Char"/>
    <w:basedOn w:val="DefaultParagraphFont"/>
    <w:link w:val="CommentText"/>
    <w:uiPriority w:val="99"/>
    <w:semiHidden/>
    <w:rsid w:val="002127F2"/>
    <w:rPr>
      <w:sz w:val="20"/>
      <w:szCs w:val="20"/>
    </w:rPr>
  </w:style>
  <w:style w:type="paragraph" w:styleId="CommentSubject">
    <w:name w:val="annotation subject"/>
    <w:basedOn w:val="CommentText"/>
    <w:next w:val="CommentText"/>
    <w:link w:val="CommentSubjectChar"/>
    <w:uiPriority w:val="99"/>
    <w:semiHidden/>
    <w:unhideWhenUsed/>
    <w:rsid w:val="002127F2"/>
    <w:rPr>
      <w:b/>
      <w:bCs/>
    </w:rPr>
  </w:style>
  <w:style w:type="character" w:customStyle="1" w:styleId="CommentSubjectChar">
    <w:name w:val="Comment Subject Char"/>
    <w:basedOn w:val="CommentTextChar"/>
    <w:link w:val="CommentSubject"/>
    <w:uiPriority w:val="99"/>
    <w:semiHidden/>
    <w:rsid w:val="002127F2"/>
    <w:rPr>
      <w:b/>
      <w:bCs/>
      <w:sz w:val="20"/>
      <w:szCs w:val="20"/>
    </w:rPr>
  </w:style>
  <w:style w:type="paragraph" w:styleId="BalloonText">
    <w:name w:val="Balloon Text"/>
    <w:basedOn w:val="Normal"/>
    <w:link w:val="BalloonTextChar"/>
    <w:uiPriority w:val="99"/>
    <w:semiHidden/>
    <w:unhideWhenUsed/>
    <w:rsid w:val="002127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27F2"/>
    <w:rPr>
      <w:rFonts w:ascii="Segoe UI" w:hAnsi="Segoe UI" w:cs="Segoe UI"/>
      <w:sz w:val="18"/>
      <w:szCs w:val="18"/>
    </w:rPr>
  </w:style>
  <w:style w:type="paragraph" w:styleId="PlainText">
    <w:name w:val="Plain Text"/>
    <w:basedOn w:val="Normal"/>
    <w:link w:val="PlainTextChar"/>
    <w:uiPriority w:val="99"/>
    <w:unhideWhenUsed/>
    <w:rsid w:val="000149FD"/>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0149FD"/>
    <w:rPr>
      <w:rFonts w:ascii="Calibri" w:hAnsi="Calibri"/>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新細明體"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2C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2CB2"/>
  </w:style>
  <w:style w:type="paragraph" w:styleId="Footer">
    <w:name w:val="footer"/>
    <w:basedOn w:val="Normal"/>
    <w:link w:val="FooterChar"/>
    <w:uiPriority w:val="99"/>
    <w:unhideWhenUsed/>
    <w:rsid w:val="00802C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CB2"/>
  </w:style>
  <w:style w:type="paragraph" w:styleId="ListParagraph">
    <w:name w:val="List Paragraph"/>
    <w:basedOn w:val="Normal"/>
    <w:uiPriority w:val="34"/>
    <w:qFormat/>
    <w:rsid w:val="00802CB2"/>
    <w:pPr>
      <w:ind w:left="720"/>
      <w:contextualSpacing/>
    </w:pPr>
  </w:style>
  <w:style w:type="character" w:styleId="CommentReference">
    <w:name w:val="annotation reference"/>
    <w:basedOn w:val="DefaultParagraphFont"/>
    <w:uiPriority w:val="99"/>
    <w:semiHidden/>
    <w:unhideWhenUsed/>
    <w:rsid w:val="002127F2"/>
    <w:rPr>
      <w:sz w:val="16"/>
      <w:szCs w:val="16"/>
    </w:rPr>
  </w:style>
  <w:style w:type="paragraph" w:styleId="CommentText">
    <w:name w:val="annotation text"/>
    <w:basedOn w:val="Normal"/>
    <w:link w:val="CommentTextChar"/>
    <w:uiPriority w:val="99"/>
    <w:semiHidden/>
    <w:unhideWhenUsed/>
    <w:rsid w:val="002127F2"/>
    <w:pPr>
      <w:spacing w:line="240" w:lineRule="auto"/>
    </w:pPr>
    <w:rPr>
      <w:sz w:val="20"/>
      <w:szCs w:val="20"/>
    </w:rPr>
  </w:style>
  <w:style w:type="character" w:customStyle="1" w:styleId="CommentTextChar">
    <w:name w:val="Comment Text Char"/>
    <w:basedOn w:val="DefaultParagraphFont"/>
    <w:link w:val="CommentText"/>
    <w:uiPriority w:val="99"/>
    <w:semiHidden/>
    <w:rsid w:val="002127F2"/>
    <w:rPr>
      <w:sz w:val="20"/>
      <w:szCs w:val="20"/>
    </w:rPr>
  </w:style>
  <w:style w:type="paragraph" w:styleId="CommentSubject">
    <w:name w:val="annotation subject"/>
    <w:basedOn w:val="CommentText"/>
    <w:next w:val="CommentText"/>
    <w:link w:val="CommentSubjectChar"/>
    <w:uiPriority w:val="99"/>
    <w:semiHidden/>
    <w:unhideWhenUsed/>
    <w:rsid w:val="002127F2"/>
    <w:rPr>
      <w:b/>
      <w:bCs/>
    </w:rPr>
  </w:style>
  <w:style w:type="character" w:customStyle="1" w:styleId="CommentSubjectChar">
    <w:name w:val="Comment Subject Char"/>
    <w:basedOn w:val="CommentTextChar"/>
    <w:link w:val="CommentSubject"/>
    <w:uiPriority w:val="99"/>
    <w:semiHidden/>
    <w:rsid w:val="002127F2"/>
    <w:rPr>
      <w:b/>
      <w:bCs/>
      <w:sz w:val="20"/>
      <w:szCs w:val="20"/>
    </w:rPr>
  </w:style>
  <w:style w:type="paragraph" w:styleId="BalloonText">
    <w:name w:val="Balloon Text"/>
    <w:basedOn w:val="Normal"/>
    <w:link w:val="BalloonTextChar"/>
    <w:uiPriority w:val="99"/>
    <w:semiHidden/>
    <w:unhideWhenUsed/>
    <w:rsid w:val="002127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27F2"/>
    <w:rPr>
      <w:rFonts w:ascii="Segoe UI" w:hAnsi="Segoe UI" w:cs="Segoe UI"/>
      <w:sz w:val="18"/>
      <w:szCs w:val="18"/>
    </w:rPr>
  </w:style>
  <w:style w:type="paragraph" w:styleId="PlainText">
    <w:name w:val="Plain Text"/>
    <w:basedOn w:val="Normal"/>
    <w:link w:val="PlainTextChar"/>
    <w:uiPriority w:val="99"/>
    <w:unhideWhenUsed/>
    <w:rsid w:val="000149FD"/>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0149FD"/>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131557">
      <w:bodyDiv w:val="1"/>
      <w:marLeft w:val="0"/>
      <w:marRight w:val="0"/>
      <w:marTop w:val="0"/>
      <w:marBottom w:val="0"/>
      <w:divBdr>
        <w:top w:val="none" w:sz="0" w:space="0" w:color="auto"/>
        <w:left w:val="none" w:sz="0" w:space="0" w:color="auto"/>
        <w:bottom w:val="none" w:sz="0" w:space="0" w:color="auto"/>
        <w:right w:val="none" w:sz="0" w:space="0" w:color="auto"/>
      </w:divBdr>
    </w:div>
    <w:div w:id="439376082">
      <w:bodyDiv w:val="1"/>
      <w:marLeft w:val="0"/>
      <w:marRight w:val="0"/>
      <w:marTop w:val="0"/>
      <w:marBottom w:val="0"/>
      <w:divBdr>
        <w:top w:val="none" w:sz="0" w:space="0" w:color="auto"/>
        <w:left w:val="none" w:sz="0" w:space="0" w:color="auto"/>
        <w:bottom w:val="none" w:sz="0" w:space="0" w:color="auto"/>
        <w:right w:val="none" w:sz="0" w:space="0" w:color="auto"/>
      </w:divBdr>
    </w:div>
    <w:div w:id="541552388">
      <w:bodyDiv w:val="1"/>
      <w:marLeft w:val="0"/>
      <w:marRight w:val="0"/>
      <w:marTop w:val="0"/>
      <w:marBottom w:val="0"/>
      <w:divBdr>
        <w:top w:val="none" w:sz="0" w:space="0" w:color="auto"/>
        <w:left w:val="none" w:sz="0" w:space="0" w:color="auto"/>
        <w:bottom w:val="none" w:sz="0" w:space="0" w:color="auto"/>
        <w:right w:val="none" w:sz="0" w:space="0" w:color="auto"/>
      </w:divBdr>
    </w:div>
    <w:div w:id="809053084">
      <w:bodyDiv w:val="1"/>
      <w:marLeft w:val="0"/>
      <w:marRight w:val="0"/>
      <w:marTop w:val="0"/>
      <w:marBottom w:val="0"/>
      <w:divBdr>
        <w:top w:val="none" w:sz="0" w:space="0" w:color="auto"/>
        <w:left w:val="none" w:sz="0" w:space="0" w:color="auto"/>
        <w:bottom w:val="none" w:sz="0" w:space="0" w:color="auto"/>
        <w:right w:val="none" w:sz="0" w:space="0" w:color="auto"/>
      </w:divBdr>
    </w:div>
    <w:div w:id="1522209902">
      <w:bodyDiv w:val="1"/>
      <w:marLeft w:val="0"/>
      <w:marRight w:val="0"/>
      <w:marTop w:val="0"/>
      <w:marBottom w:val="0"/>
      <w:divBdr>
        <w:top w:val="none" w:sz="0" w:space="0" w:color="auto"/>
        <w:left w:val="none" w:sz="0" w:space="0" w:color="auto"/>
        <w:bottom w:val="none" w:sz="0" w:space="0" w:color="auto"/>
        <w:right w:val="none" w:sz="0" w:space="0" w:color="auto"/>
      </w:divBdr>
    </w:div>
    <w:div w:id="1697004235">
      <w:bodyDiv w:val="1"/>
      <w:marLeft w:val="0"/>
      <w:marRight w:val="0"/>
      <w:marTop w:val="0"/>
      <w:marBottom w:val="0"/>
      <w:divBdr>
        <w:top w:val="none" w:sz="0" w:space="0" w:color="auto"/>
        <w:left w:val="none" w:sz="0" w:space="0" w:color="auto"/>
        <w:bottom w:val="none" w:sz="0" w:space="0" w:color="auto"/>
        <w:right w:val="none" w:sz="0" w:space="0" w:color="auto"/>
      </w:divBdr>
    </w:div>
    <w:div w:id="1801026494">
      <w:bodyDiv w:val="1"/>
      <w:marLeft w:val="0"/>
      <w:marRight w:val="0"/>
      <w:marTop w:val="0"/>
      <w:marBottom w:val="0"/>
      <w:divBdr>
        <w:top w:val="none" w:sz="0" w:space="0" w:color="auto"/>
        <w:left w:val="none" w:sz="0" w:space="0" w:color="auto"/>
        <w:bottom w:val="none" w:sz="0" w:space="0" w:color="auto"/>
        <w:right w:val="none" w:sz="0" w:space="0" w:color="auto"/>
      </w:divBdr>
    </w:div>
    <w:div w:id="192873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384</TotalTime>
  <Pages>3</Pages>
  <Words>208</Words>
  <Characters>1186</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Washington</Company>
  <LinksUpToDate>false</LinksUpToDate>
  <CharactersWithSpaces>1392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Dighe, Ashveena</dc:creator>
  <cp:lastModifiedBy>Jihong Wu</cp:lastModifiedBy>
  <cp:revision>41</cp:revision>
  <dcterms:created xsi:type="dcterms:W3CDTF">2017-01-09T21:43:00Z</dcterms:created>
  <dcterms:modified xsi:type="dcterms:W3CDTF">2017-01-20T13:26:00Z</dcterms:modified>
</cp:coreProperties>
</file>